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542978" w:rsidTr="001C1F5B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5C3F" w:rsidRPr="000F0D34" w:rsidRDefault="000C60F7" w:rsidP="00B50E2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6B5C3F" w:rsidRPr="000F0D34" w:rsidRDefault="00824D5F" w:rsidP="008603A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759822303"/>
                <w:placeholder>
                  <w:docPart w:val="D00704300C31426FA3AD2C7600FE1C67"/>
                </w:placeholder>
              </w:sdtPr>
              <w:sdtEndPr/>
              <w:sdtContent>
                <w:r w:rsidR="00DE1FE9" w:rsidRPr="004F45B3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DE1FE9" w:rsidRPr="004F45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681704207"/>
                <w:placeholder>
                  <w:docPart w:val="D00704300C31426FA3AD2C7600FE1C6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573903220"/>
                    <w:placeholder>
                      <w:docPart w:val="D00704300C31426FA3AD2C7600FE1C67"/>
                    </w:placeholder>
                  </w:sdtPr>
                  <w:sdtEndPr/>
                  <w:sdtContent>
                    <w:r w:rsidR="00DE1FE9" w:rsidRPr="004F45B3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6B5C3F" w:rsidRPr="000F0D34" w:rsidRDefault="000C60F7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</w:rPr>
        <w:t xml:space="preserve">Iktatószám: </w:t>
      </w: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0F0D34" w:rsidRDefault="000C60F7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  <w:t>Napirendi pont: ………</w:t>
      </w: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552"/>
        <w:gridCol w:w="8505"/>
      </w:tblGrid>
      <w:tr w:rsidR="00542978" w:rsidTr="001C1F5B">
        <w:trPr>
          <w:trHeight w:val="1876"/>
        </w:trPr>
        <w:tc>
          <w:tcPr>
            <w:tcW w:w="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C34652" w:rsidRDefault="000C60F7" w:rsidP="001C1F5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C34652">
              <w:rPr>
                <w:rFonts w:ascii="Times New Roman" w:hAnsi="Times New Roman"/>
                <w:b/>
                <w:sz w:val="28"/>
                <w:szCs w:val="24"/>
              </w:rPr>
              <w:t xml:space="preserve">ELŐTERJESZTÉS </w:t>
            </w:r>
          </w:p>
          <w:p w:rsidR="006B5C3F" w:rsidRPr="00C34652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4"/>
              </w:rPr>
            </w:pPr>
          </w:p>
          <w:p w:rsidR="006B5C3F" w:rsidRPr="00C34652" w:rsidRDefault="000C60F7" w:rsidP="001C1F5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C34652">
              <w:rPr>
                <w:rFonts w:ascii="Times New Roman" w:hAnsi="Times New Roman"/>
                <w:b/>
                <w:sz w:val="28"/>
                <w:szCs w:val="24"/>
              </w:rPr>
              <w:t>A Pénzügyi és K</w:t>
            </w:r>
            <w:r w:rsidR="009523EE" w:rsidRPr="00C34652">
              <w:rPr>
                <w:rFonts w:ascii="Times New Roman" w:hAnsi="Times New Roman"/>
                <w:b/>
                <w:sz w:val="28"/>
                <w:szCs w:val="24"/>
              </w:rPr>
              <w:t xml:space="preserve">erületfejlesztési Bizottság </w:t>
            </w:r>
            <w:r w:rsidR="00B50E21" w:rsidRPr="00C34652">
              <w:rPr>
                <w:rFonts w:ascii="Times New Roman" w:hAnsi="Times New Roman"/>
                <w:b/>
                <w:sz w:val="28"/>
                <w:szCs w:val="24"/>
              </w:rPr>
              <w:t>2026</w:t>
            </w:r>
            <w:r w:rsidR="00FD5314" w:rsidRPr="00C34652">
              <w:rPr>
                <w:rFonts w:ascii="Times New Roman" w:hAnsi="Times New Roman"/>
                <w:b/>
                <w:sz w:val="28"/>
                <w:szCs w:val="24"/>
              </w:rPr>
              <w:t xml:space="preserve">. </w:t>
            </w:r>
            <w:r w:rsidR="008D2086" w:rsidRPr="00C34652">
              <w:rPr>
                <w:rFonts w:ascii="Times New Roman" w:hAnsi="Times New Roman"/>
                <w:b/>
                <w:sz w:val="28"/>
                <w:szCs w:val="24"/>
              </w:rPr>
              <w:t>március 9</w:t>
            </w:r>
            <w:r w:rsidRPr="00C34652">
              <w:rPr>
                <w:rFonts w:ascii="Times New Roman" w:hAnsi="Times New Roman"/>
                <w:b/>
                <w:sz w:val="28"/>
                <w:szCs w:val="24"/>
              </w:rPr>
              <w:t>-i</w:t>
            </w:r>
            <w:r w:rsidR="009523EE" w:rsidRPr="00C34652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r w:rsidR="00E569F7" w:rsidRPr="00C34652">
              <w:rPr>
                <w:rFonts w:ascii="Times New Roman" w:hAnsi="Times New Roman"/>
                <w:b/>
                <w:sz w:val="28"/>
                <w:szCs w:val="24"/>
              </w:rPr>
              <w:t xml:space="preserve">rendkívüli </w:t>
            </w:r>
            <w:r w:rsidRPr="00C34652">
              <w:rPr>
                <w:rFonts w:ascii="Times New Roman" w:hAnsi="Times New Roman"/>
                <w:b/>
                <w:sz w:val="28"/>
                <w:szCs w:val="24"/>
              </w:rPr>
              <w:t xml:space="preserve">ülésére </w:t>
            </w:r>
          </w:p>
          <w:p w:rsidR="006B5C3F" w:rsidRPr="00C34652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4"/>
              </w:rPr>
            </w:pPr>
          </w:p>
          <w:p w:rsidR="006B5C3F" w:rsidRPr="00DB545C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DB545C" w:rsidRDefault="006B5C3F" w:rsidP="001C1F5B">
            <w:pPr>
              <w:pStyle w:val="wordsection1"/>
              <w:ind w:left="142"/>
              <w:jc w:val="both"/>
            </w:pPr>
          </w:p>
        </w:tc>
      </w:tr>
    </w:tbl>
    <w:p w:rsidR="006B5C3F" w:rsidRPr="00DB545C" w:rsidRDefault="006B5C3F" w:rsidP="006B5C3F">
      <w:pPr>
        <w:pStyle w:val="wordsection1"/>
        <w:ind w:left="709" w:hanging="709"/>
        <w:jc w:val="both"/>
        <w:rPr>
          <w:b/>
          <w:bCs/>
          <w:u w:val="single"/>
        </w:rPr>
      </w:pPr>
    </w:p>
    <w:p w:rsidR="006B5C3F" w:rsidRPr="00DB545C" w:rsidRDefault="006B5C3F" w:rsidP="006B5C3F">
      <w:pPr>
        <w:pStyle w:val="wordsection1"/>
        <w:ind w:left="709" w:hanging="709"/>
        <w:jc w:val="both"/>
        <w:rPr>
          <w:b/>
          <w:bCs/>
          <w:u w:val="single"/>
        </w:rPr>
      </w:pPr>
    </w:p>
    <w:p w:rsidR="006B5C3F" w:rsidRPr="000F0D34" w:rsidRDefault="000C60F7" w:rsidP="00C34652">
      <w:pPr>
        <w:jc w:val="both"/>
        <w:rPr>
          <w:rFonts w:ascii="Times New Roman" w:hAnsi="Times New Roman"/>
          <w:sz w:val="24"/>
          <w:szCs w:val="24"/>
        </w:rPr>
      </w:pPr>
      <w:r w:rsidRPr="00DB545C">
        <w:rPr>
          <w:rFonts w:ascii="Times New Roman" w:hAnsi="Times New Roman"/>
          <w:b/>
          <w:bCs/>
          <w:sz w:val="24"/>
          <w:szCs w:val="24"/>
          <w:u w:val="single"/>
        </w:rPr>
        <w:t>Tárgy</w:t>
      </w:r>
      <w:r w:rsidR="00DB545C" w:rsidRPr="00AC3B73">
        <w:rPr>
          <w:rFonts w:ascii="Times New Roman" w:hAnsi="Times New Roman"/>
          <w:b/>
          <w:bCs/>
          <w:sz w:val="24"/>
          <w:szCs w:val="24"/>
        </w:rPr>
        <w:t>:</w:t>
      </w:r>
      <w:r w:rsidR="00FD5314" w:rsidRPr="00DB545C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328202224"/>
          <w:placeholder>
            <w:docPart w:val="A0EB041C04F24398A11367912B95C86D"/>
          </w:placeholder>
        </w:sdtPr>
        <w:sdtEndPr/>
        <w:sdtContent>
          <w:r w:rsidR="00313A95" w:rsidRPr="00313A95">
            <w:rPr>
              <w:rFonts w:ascii="Times New Roman" w:eastAsia="Calibri" w:hAnsi="Times New Roman"/>
              <w:sz w:val="24"/>
              <w:szCs w:val="24"/>
            </w:rPr>
            <w:t xml:space="preserve">Javaslat </w:t>
          </w:r>
          <w:proofErr w:type="gramStart"/>
          <w:r w:rsidR="00313A95" w:rsidRPr="00313A95">
            <w:rPr>
              <w:rFonts w:ascii="Times New Roman" w:eastAsia="Calibri" w:hAnsi="Times New Roman"/>
              <w:sz w:val="24"/>
              <w:szCs w:val="24"/>
            </w:rPr>
            <w:t>konzorciumi</w:t>
          </w:r>
          <w:proofErr w:type="gramEnd"/>
          <w:r w:rsidR="00313A95" w:rsidRPr="00313A95">
            <w:rPr>
              <w:rFonts w:ascii="Times New Roman" w:eastAsia="Calibri" w:hAnsi="Times New Roman"/>
              <w:sz w:val="24"/>
              <w:szCs w:val="24"/>
            </w:rPr>
            <w:t xml:space="preserve"> partneri megállapodások módosítására a Pro Regio Közép-Magyarországi Regionális Fejlesztési és Szolgáltató Nonprofit Kft</w:t>
          </w:r>
          <w:r w:rsidR="00C34652">
            <w:rPr>
              <w:rFonts w:ascii="Times New Roman" w:eastAsia="Calibri" w:hAnsi="Times New Roman"/>
              <w:sz w:val="24"/>
              <w:szCs w:val="24"/>
            </w:rPr>
            <w:t>.</w:t>
          </w:r>
          <w:r w:rsidR="00313A95" w:rsidRPr="00313A95">
            <w:rPr>
              <w:rFonts w:ascii="Times New Roman" w:eastAsia="Calibri" w:hAnsi="Times New Roman"/>
              <w:sz w:val="24"/>
              <w:szCs w:val="24"/>
            </w:rPr>
            <w:t>-</w:t>
          </w:r>
          <w:proofErr w:type="spellStart"/>
          <w:r w:rsidR="00313A95" w:rsidRPr="00313A95">
            <w:rPr>
              <w:rFonts w:ascii="Times New Roman" w:eastAsia="Calibri" w:hAnsi="Times New Roman"/>
              <w:sz w:val="24"/>
              <w:szCs w:val="24"/>
            </w:rPr>
            <w:t>vel</w:t>
          </w:r>
          <w:proofErr w:type="spellEnd"/>
        </w:sdtContent>
      </w:sdt>
    </w:p>
    <w:p w:rsidR="006B5C3F" w:rsidRPr="000F0D34" w:rsidRDefault="006B5C3F" w:rsidP="006B5C3F">
      <w:pPr>
        <w:pStyle w:val="wordsection1"/>
        <w:ind w:left="709" w:hanging="709"/>
        <w:jc w:val="both"/>
        <w:rPr>
          <w:b/>
          <w:lang w:eastAsia="en-US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0C60F7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  <w:u w:val="single"/>
        </w:rPr>
        <w:t>Készítette</w:t>
      </w:r>
      <w:r w:rsidRPr="00AC3B73">
        <w:rPr>
          <w:rFonts w:ascii="Times New Roman" w:hAnsi="Times New Roman"/>
          <w:b/>
          <w:bCs/>
          <w:sz w:val="24"/>
          <w:szCs w:val="24"/>
        </w:rPr>
        <w:t>:</w:t>
      </w: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1FE9" w:rsidRPr="005B03DE" w:rsidRDefault="000C60F7" w:rsidP="00DE1FE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945753406"/>
          <w:placeholder>
            <w:docPart w:val="1B781B1DACAF4B8CBACA7144FB76095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Sedlák Rita</w:t>
          </w:r>
        </w:sdtContent>
      </w:sdt>
    </w:p>
    <w:p w:rsidR="006B5C3F" w:rsidRPr="000F0D34" w:rsidRDefault="000C60F7" w:rsidP="00DE1FE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2001209994"/>
          <w:placeholder>
            <w:docPart w:val="1B781B1DACAF4B8CBACA7144FB76095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fejlesztési koordinációs referens</w:t>
          </w:r>
        </w:sdtContent>
      </w:sdt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152" w:rsidRPr="000F0D34" w:rsidRDefault="00BF5152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AC3B73" w:rsidRDefault="000C60F7" w:rsidP="006B5C3F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0D34">
        <w:rPr>
          <w:rFonts w:ascii="Times New Roman" w:hAnsi="Times New Roman"/>
          <w:b/>
          <w:sz w:val="24"/>
          <w:szCs w:val="24"/>
          <w:u w:val="single"/>
        </w:rPr>
        <w:t>Törvényességi szempontból kifogást nem emelek</w:t>
      </w:r>
      <w:r w:rsidR="00AC3B73">
        <w:rPr>
          <w:rFonts w:ascii="Times New Roman" w:hAnsi="Times New Roman"/>
          <w:b/>
          <w:sz w:val="24"/>
          <w:szCs w:val="24"/>
        </w:rPr>
        <w:t>:</w:t>
      </w:r>
    </w:p>
    <w:p w:rsidR="006B5C3F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152" w:rsidRPr="000F0D34" w:rsidRDefault="00BF5152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003" w:rsidRPr="004A7A2D" w:rsidRDefault="000C60F7" w:rsidP="006C6003">
      <w:pPr>
        <w:widowControl w:val="0"/>
        <w:autoSpaceDE w:val="0"/>
        <w:autoSpaceDN w:val="0"/>
        <w:adjustRightInd w:val="0"/>
        <w:spacing w:after="0" w:line="240" w:lineRule="auto"/>
        <w:ind w:left="720" w:right="5265" w:firstLine="720"/>
        <w:rPr>
          <w:rFonts w:ascii="Times New Roman" w:hAnsi="Times New Roman"/>
          <w:sz w:val="28"/>
          <w:szCs w:val="24"/>
        </w:rPr>
      </w:pPr>
      <w:r w:rsidRPr="004A7A2D">
        <w:rPr>
          <w:rFonts w:ascii="Times New Roman" w:hAnsi="Times New Roman"/>
          <w:sz w:val="24"/>
        </w:rPr>
        <w:t>Tóth János</w:t>
      </w:r>
    </w:p>
    <w:p w:rsidR="006C6003" w:rsidRDefault="000C60F7" w:rsidP="006C6003">
      <w:pPr>
        <w:widowControl w:val="0"/>
        <w:autoSpaceDE w:val="0"/>
        <w:autoSpaceDN w:val="0"/>
        <w:adjustRightInd w:val="0"/>
        <w:spacing w:after="0" w:line="240" w:lineRule="auto"/>
        <w:ind w:left="1440" w:right="52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jegyző</w:t>
      </w:r>
    </w:p>
    <w:p w:rsidR="006B5C3F" w:rsidRPr="000F0D34" w:rsidRDefault="006B5C3F" w:rsidP="006C6003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F5152" w:rsidRPr="000F0D34" w:rsidRDefault="00BF5152" w:rsidP="006B5C3F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B5C3F" w:rsidRPr="00DB545C" w:rsidRDefault="000C60F7" w:rsidP="006B5C3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B545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FD5314" w:rsidRPr="00DB545C">
        <w:rPr>
          <w:rFonts w:ascii="Times New Roman" w:hAnsi="Times New Roman"/>
          <w:b/>
          <w:bCs/>
          <w:sz w:val="24"/>
          <w:szCs w:val="24"/>
        </w:rPr>
        <w:t>nyílt</w:t>
      </w:r>
      <w:r w:rsidR="00AC3B73">
        <w:rPr>
          <w:rFonts w:ascii="Times New Roman" w:hAnsi="Times New Roman"/>
          <w:b/>
          <w:bCs/>
          <w:sz w:val="24"/>
          <w:szCs w:val="24"/>
        </w:rPr>
        <w:t xml:space="preserve"> ülésen kell tárgyalni.</w:t>
      </w:r>
    </w:p>
    <w:p w:rsidR="006B5C3F" w:rsidRPr="000F0D34" w:rsidRDefault="000C60F7" w:rsidP="006B5C3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B545C">
        <w:rPr>
          <w:rFonts w:ascii="Times New Roman" w:hAnsi="Times New Roman"/>
          <w:b/>
          <w:bCs/>
          <w:sz w:val="24"/>
          <w:szCs w:val="24"/>
        </w:rPr>
        <w:t>A határozat</w:t>
      </w:r>
      <w:r w:rsidR="00F40CE7">
        <w:rPr>
          <w:rFonts w:ascii="Times New Roman" w:hAnsi="Times New Roman"/>
          <w:b/>
          <w:bCs/>
          <w:sz w:val="24"/>
          <w:szCs w:val="24"/>
        </w:rPr>
        <w:t>ok</w:t>
      </w:r>
      <w:r w:rsidRPr="00DB545C">
        <w:rPr>
          <w:rFonts w:ascii="Times New Roman" w:hAnsi="Times New Roman"/>
          <w:b/>
          <w:bCs/>
          <w:sz w:val="24"/>
          <w:szCs w:val="24"/>
        </w:rPr>
        <w:t xml:space="preserve"> elfogadásához egyszerű szavazattöbbség szükséges</w:t>
      </w:r>
      <w:r w:rsidR="00AC3B73">
        <w:rPr>
          <w:rFonts w:ascii="Times New Roman" w:hAnsi="Times New Roman"/>
          <w:b/>
          <w:bCs/>
          <w:sz w:val="24"/>
          <w:szCs w:val="24"/>
        </w:rPr>
        <w:t>.</w:t>
      </w:r>
    </w:p>
    <w:p w:rsidR="006B5C3F" w:rsidRPr="009C0D86" w:rsidRDefault="000C60F7" w:rsidP="009C0D8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  <w:r w:rsidRPr="000F0D34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  <w:r w:rsidRPr="00654BE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654BE1">
        <w:rPr>
          <w:rFonts w:ascii="Times New Roman" w:hAnsi="Times New Roman"/>
          <w:b/>
          <w:bCs/>
          <w:sz w:val="24"/>
          <w:szCs w:val="24"/>
        </w:rPr>
        <w:t>Bizottság</w:t>
      </w:r>
      <w:r w:rsidRPr="00654BE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B5C3F" w:rsidRPr="00654BE1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126A2" w:rsidRDefault="00C126A2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6A2" w:rsidRDefault="000C60F7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26A2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>
        <w:rPr>
          <w:rFonts w:ascii="Times New Roman" w:hAnsi="Times New Roman"/>
          <w:sz w:val="24"/>
          <w:szCs w:val="24"/>
        </w:rPr>
        <w:t xml:space="preserve">2024-ben nyilvánította ki szándékát, hogy indulni kíván </w:t>
      </w:r>
      <w:r w:rsidRPr="00C126A2">
        <w:rPr>
          <w:rFonts w:ascii="Times New Roman" w:hAnsi="Times New Roman"/>
          <w:sz w:val="24"/>
          <w:szCs w:val="24"/>
        </w:rPr>
        <w:t xml:space="preserve">a „TOP Plusz-4.1.1-23 Egészséges utcák program” című pályázaton  Budapest Főváros VII. kerület közigazgatási területén belül 4 közterület (utca, utcaszakasz) felújításával, zöld </w:t>
      </w:r>
      <w:proofErr w:type="gramStart"/>
      <w:r w:rsidRPr="00C126A2">
        <w:rPr>
          <w:rFonts w:ascii="Times New Roman" w:hAnsi="Times New Roman"/>
          <w:sz w:val="24"/>
          <w:szCs w:val="24"/>
        </w:rPr>
        <w:t>infrastruktúra fejlesztéssel</w:t>
      </w:r>
      <w:proofErr w:type="gramEnd"/>
      <w:r w:rsidRPr="00C126A2">
        <w:rPr>
          <w:rFonts w:ascii="Times New Roman" w:hAnsi="Times New Roman"/>
          <w:sz w:val="24"/>
          <w:szCs w:val="24"/>
        </w:rPr>
        <w:t xml:space="preserve"> ökológiai szempontok érvényesítésével</w:t>
      </w:r>
      <w:r>
        <w:rPr>
          <w:rFonts w:ascii="Times New Roman" w:hAnsi="Times New Roman"/>
          <w:sz w:val="24"/>
          <w:szCs w:val="24"/>
        </w:rPr>
        <w:t>.</w:t>
      </w:r>
    </w:p>
    <w:p w:rsidR="00C126A2" w:rsidRDefault="00C126A2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6A2" w:rsidRDefault="000C60F7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benyújtott </w:t>
      </w:r>
      <w:r w:rsidRPr="00C126A2">
        <w:rPr>
          <w:rFonts w:ascii="Times New Roman" w:hAnsi="Times New Roman"/>
          <w:sz w:val="24"/>
          <w:szCs w:val="24"/>
        </w:rPr>
        <w:t>négy utcafejlesztési tervb</w:t>
      </w:r>
      <w:r>
        <w:rPr>
          <w:rFonts w:ascii="Times New Roman" w:hAnsi="Times New Roman"/>
          <w:sz w:val="24"/>
          <w:szCs w:val="24"/>
        </w:rPr>
        <w:t>ől három elnyerte a támogatást.</w:t>
      </w:r>
    </w:p>
    <w:p w:rsidR="00C126A2" w:rsidRDefault="00C126A2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6A2" w:rsidRDefault="000C60F7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győztes pályázato</w:t>
      </w:r>
      <w:r w:rsidR="00E20D34">
        <w:rPr>
          <w:rFonts w:ascii="Times New Roman" w:hAnsi="Times New Roman"/>
          <w:sz w:val="24"/>
          <w:szCs w:val="24"/>
        </w:rPr>
        <w:t>k</w:t>
      </w:r>
      <w:r w:rsidR="00DE1FE9">
        <w:rPr>
          <w:rFonts w:ascii="Times New Roman" w:hAnsi="Times New Roman"/>
          <w:sz w:val="24"/>
          <w:szCs w:val="24"/>
        </w:rPr>
        <w:t>hoz kapcsolódó</w:t>
      </w:r>
    </w:p>
    <w:p w:rsidR="00E20D34" w:rsidRDefault="00E20D34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D34" w:rsidRPr="00E20D34" w:rsidRDefault="000C60F7" w:rsidP="00BC18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>-</w:t>
      </w:r>
      <w:r w:rsidRPr="00E20D34">
        <w:rPr>
          <w:rFonts w:ascii="Times New Roman" w:hAnsi="Times New Roman"/>
          <w:sz w:val="24"/>
          <w:szCs w:val="24"/>
        </w:rPr>
        <w:tab/>
        <w:t>TOP_PLUSZ-4.1.1-23-BP2-2024-00027</w:t>
      </w:r>
      <w:r>
        <w:rPr>
          <w:rFonts w:ascii="Times New Roman" w:hAnsi="Times New Roman"/>
          <w:sz w:val="24"/>
          <w:szCs w:val="24"/>
        </w:rPr>
        <w:t xml:space="preserve"> azonosító számú „Zöld, fenntartható Erzsébetváros – Dembinszky utca felújítása”</w:t>
      </w:r>
      <w:r w:rsidRPr="00E20D34">
        <w:rPr>
          <w:rFonts w:ascii="Times New Roman" w:hAnsi="Times New Roman"/>
          <w:sz w:val="24"/>
          <w:szCs w:val="24"/>
        </w:rPr>
        <w:t>,</w:t>
      </w:r>
    </w:p>
    <w:p w:rsidR="00E20D34" w:rsidRPr="00E20D34" w:rsidRDefault="000C60F7" w:rsidP="00BC18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>-</w:t>
      </w:r>
      <w:r w:rsidRPr="00E20D34">
        <w:rPr>
          <w:rFonts w:ascii="Times New Roman" w:hAnsi="Times New Roman"/>
          <w:sz w:val="24"/>
          <w:szCs w:val="24"/>
        </w:rPr>
        <w:tab/>
        <w:t xml:space="preserve">TOP_PLUSZ-4.1.1-23-BP2-2024-00035 </w:t>
      </w:r>
      <w:r>
        <w:rPr>
          <w:rFonts w:ascii="Times New Roman" w:hAnsi="Times New Roman"/>
          <w:sz w:val="24"/>
          <w:szCs w:val="24"/>
        </w:rPr>
        <w:t xml:space="preserve">azonosító számú „Zöld, fenntartható Erzsébetváros – Dohány utca felújítása” </w:t>
      </w:r>
      <w:r w:rsidRPr="00E20D34">
        <w:rPr>
          <w:rFonts w:ascii="Times New Roman" w:hAnsi="Times New Roman"/>
          <w:sz w:val="24"/>
          <w:szCs w:val="24"/>
        </w:rPr>
        <w:t>és</w:t>
      </w:r>
    </w:p>
    <w:p w:rsidR="00E20D34" w:rsidRDefault="000C60F7" w:rsidP="00BC18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>-</w:t>
      </w:r>
      <w:r w:rsidRPr="00E20D34">
        <w:rPr>
          <w:rFonts w:ascii="Times New Roman" w:hAnsi="Times New Roman"/>
          <w:sz w:val="24"/>
          <w:szCs w:val="24"/>
        </w:rPr>
        <w:tab/>
        <w:t xml:space="preserve">TOP_PLUSZ-4.1.1-23-BP2-2024-00036 </w:t>
      </w:r>
      <w:r>
        <w:rPr>
          <w:rFonts w:ascii="Times New Roman" w:hAnsi="Times New Roman"/>
          <w:sz w:val="24"/>
          <w:szCs w:val="24"/>
        </w:rPr>
        <w:t>azonosító számú „Zöld, fenntartható Erzsébetváros – Wesselényi utca felújítása”</w:t>
      </w:r>
    </w:p>
    <w:p w:rsidR="00E20D34" w:rsidRDefault="00E20D34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D34" w:rsidRDefault="000C60F7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 xml:space="preserve"> </w:t>
      </w:r>
      <w:r w:rsidRPr="002C2BA0">
        <w:rPr>
          <w:rFonts w:ascii="Times New Roman" w:hAnsi="Times New Roman"/>
          <w:sz w:val="24"/>
          <w:szCs w:val="24"/>
        </w:rPr>
        <w:t>című projektek támogatási szerződése 2025. december 8-án megkötésre került.</w:t>
      </w:r>
    </w:p>
    <w:p w:rsidR="00DF0088" w:rsidRDefault="00DF0088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088" w:rsidRDefault="000C60F7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0088">
        <w:rPr>
          <w:rFonts w:ascii="Times New Roman" w:hAnsi="Times New Roman"/>
          <w:sz w:val="24"/>
          <w:szCs w:val="24"/>
        </w:rPr>
        <w:t xml:space="preserve">A projektek sikeres lebonyolítása érdekében </w:t>
      </w:r>
      <w:r w:rsidR="00313A95" w:rsidRPr="00313A95"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</w:t>
      </w:r>
      <w:r w:rsidR="00313A95">
        <w:rPr>
          <w:rFonts w:ascii="Times New Roman" w:hAnsi="Times New Roman"/>
          <w:sz w:val="24"/>
          <w:szCs w:val="24"/>
        </w:rPr>
        <w:t xml:space="preserve"> 6/2026 (I.26.), 7/2026 (I.26.) és</w:t>
      </w:r>
      <w:r w:rsidR="004952EC">
        <w:rPr>
          <w:rFonts w:ascii="Times New Roman" w:hAnsi="Times New Roman"/>
          <w:sz w:val="24"/>
          <w:szCs w:val="24"/>
        </w:rPr>
        <w:t xml:space="preserve"> 8/2026 (I.26.)</w:t>
      </w:r>
      <w:r w:rsidR="00313A95" w:rsidRPr="00313A95">
        <w:rPr>
          <w:rFonts w:ascii="Times New Roman" w:hAnsi="Times New Roman"/>
          <w:sz w:val="24"/>
          <w:szCs w:val="24"/>
        </w:rPr>
        <w:t xml:space="preserve"> határozatai alapján a „TOP Plusz-4.1.1-23 Egészséges utcák program” című pályázaton nyertes három projekt konzorciumi</w:t>
      </w:r>
      <w:r w:rsidR="00A8082F">
        <w:rPr>
          <w:rFonts w:ascii="Times New Roman" w:hAnsi="Times New Roman"/>
          <w:sz w:val="24"/>
          <w:szCs w:val="24"/>
        </w:rPr>
        <w:t xml:space="preserve"> megállapodásának aláírás</w:t>
      </w:r>
      <w:r w:rsidR="00A54902">
        <w:rPr>
          <w:rFonts w:ascii="Times New Roman" w:hAnsi="Times New Roman"/>
          <w:sz w:val="24"/>
          <w:szCs w:val="24"/>
        </w:rPr>
        <w:t xml:space="preserve">a megtörtént </w:t>
      </w:r>
      <w:r w:rsidR="00A54902" w:rsidRPr="00A54902">
        <w:rPr>
          <w:rFonts w:ascii="Times New Roman" w:hAnsi="Times New Roman"/>
          <w:sz w:val="24"/>
          <w:szCs w:val="24"/>
        </w:rPr>
        <w:t>a Pro Regio Közép-Magyarországi Regionális Fejlesztési és Szolgáltató Nonprofit Korlátolt Felelősségű Társasággal (székhely: 1071 Budapest, Damjanich utca 48.; adószám: 20742164-2-42)</w:t>
      </w:r>
      <w:r w:rsidR="00A54902">
        <w:rPr>
          <w:rFonts w:ascii="Times New Roman" w:hAnsi="Times New Roman"/>
          <w:sz w:val="24"/>
          <w:szCs w:val="24"/>
        </w:rPr>
        <w:t>.</w:t>
      </w:r>
      <w:proofErr w:type="gramEnd"/>
    </w:p>
    <w:p w:rsidR="002C2BA0" w:rsidRDefault="002C2BA0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5F2" w:rsidRDefault="000C60F7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313A95">
        <w:rPr>
          <w:rFonts w:ascii="Times New Roman" w:hAnsi="Times New Roman"/>
          <w:sz w:val="24"/>
          <w:szCs w:val="24"/>
        </w:rPr>
        <w:t>z aláírt</w:t>
      </w:r>
      <w:r>
        <w:rPr>
          <w:rFonts w:ascii="Times New Roman" w:hAnsi="Times New Roman"/>
          <w:sz w:val="24"/>
          <w:szCs w:val="24"/>
        </w:rPr>
        <w:t xml:space="preserve"> </w:t>
      </w:r>
      <w:r w:rsidR="00313A95">
        <w:rPr>
          <w:rFonts w:ascii="Times New Roman" w:hAnsi="Times New Roman"/>
          <w:sz w:val="24"/>
          <w:szCs w:val="24"/>
        </w:rPr>
        <w:t xml:space="preserve">megállapodások benyújtásra kerültek az Irányító Hatóság felé, </w:t>
      </w:r>
      <w:r w:rsidR="00313A95" w:rsidRPr="00E115F2">
        <w:rPr>
          <w:rFonts w:ascii="Times New Roman" w:hAnsi="Times New Roman"/>
          <w:sz w:val="24"/>
          <w:szCs w:val="24"/>
        </w:rPr>
        <w:t>aki kérte azok módosítását</w:t>
      </w:r>
      <w:r w:rsidR="00160CA6">
        <w:rPr>
          <w:rFonts w:ascii="Times New Roman" w:hAnsi="Times New Roman"/>
          <w:sz w:val="24"/>
          <w:szCs w:val="24"/>
        </w:rPr>
        <w:t xml:space="preserve"> számszaki </w:t>
      </w:r>
      <w:proofErr w:type="gramStart"/>
      <w:r w:rsidR="00160CA6">
        <w:rPr>
          <w:rFonts w:ascii="Times New Roman" w:hAnsi="Times New Roman"/>
          <w:sz w:val="24"/>
          <w:szCs w:val="24"/>
        </w:rPr>
        <w:t>korrekció</w:t>
      </w:r>
      <w:proofErr w:type="gramEnd"/>
      <w:r w:rsidR="00160CA6">
        <w:rPr>
          <w:rFonts w:ascii="Times New Roman" w:hAnsi="Times New Roman"/>
          <w:sz w:val="24"/>
          <w:szCs w:val="24"/>
        </w:rPr>
        <w:t xml:space="preserve"> átvezetése érdekében, továbbá a megalapozó dokumentumok költségeinek az  Önkormányzat által vállalt tevékenységek közt történő feltüntetése tekintetében. </w:t>
      </w:r>
      <w:bookmarkStart w:id="3" w:name="_GoBack"/>
      <w:bookmarkEnd w:id="3"/>
    </w:p>
    <w:p w:rsidR="00160CA6" w:rsidRDefault="00160CA6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100B" w:rsidRDefault="00313A95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szükséges módosítások</w:t>
      </w:r>
      <w:r w:rsidR="00420A0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20A0E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 </w:t>
      </w:r>
      <w:r w:rsidR="00420A0E">
        <w:rPr>
          <w:rFonts w:ascii="Times New Roman" w:hAnsi="Times New Roman"/>
          <w:sz w:val="24"/>
          <w:szCs w:val="24"/>
        </w:rPr>
        <w:t>határozati</w:t>
      </w:r>
      <w:proofErr w:type="gramEnd"/>
      <w:r w:rsidR="00420A0E">
        <w:rPr>
          <w:rFonts w:ascii="Times New Roman" w:hAnsi="Times New Roman"/>
          <w:sz w:val="24"/>
          <w:szCs w:val="24"/>
        </w:rPr>
        <w:t xml:space="preserve"> javaslat </w:t>
      </w:r>
      <w:r w:rsidR="008079D7">
        <w:rPr>
          <w:rFonts w:ascii="Times New Roman" w:hAnsi="Times New Roman"/>
          <w:sz w:val="24"/>
          <w:szCs w:val="24"/>
        </w:rPr>
        <w:t xml:space="preserve"> mellékleté</w:t>
      </w:r>
      <w:r w:rsidR="00444D94">
        <w:rPr>
          <w:rFonts w:ascii="Times New Roman" w:hAnsi="Times New Roman"/>
          <w:sz w:val="24"/>
          <w:szCs w:val="24"/>
        </w:rPr>
        <w:t>t képezik</w:t>
      </w:r>
      <w:r w:rsidR="008079D7">
        <w:rPr>
          <w:rFonts w:ascii="Times New Roman" w:hAnsi="Times New Roman"/>
          <w:sz w:val="24"/>
          <w:szCs w:val="24"/>
        </w:rPr>
        <w:t>.</w:t>
      </w:r>
    </w:p>
    <w:p w:rsidR="009E2CB9" w:rsidRPr="001A6FB0" w:rsidRDefault="009E2CB9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B20" w:rsidRDefault="000C60F7" w:rsidP="00942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9E2CB9" w:rsidRPr="009E2CB9">
        <w:rPr>
          <w:rFonts w:ascii="Times New Roman" w:hAnsi="Times New Roman"/>
          <w:sz w:val="24"/>
          <w:szCs w:val="24"/>
        </w:rPr>
        <w:t>érem</w:t>
      </w:r>
      <w:r w:rsidR="00C45A4E" w:rsidRPr="001A6FB0">
        <w:rPr>
          <w:rFonts w:ascii="Times New Roman" w:hAnsi="Times New Roman"/>
          <w:sz w:val="24"/>
          <w:szCs w:val="24"/>
        </w:rPr>
        <w:t xml:space="preserve"> a Tisztelt Bizottságot az előterjesztés megtárgyalására és a határozati javaslat</w:t>
      </w:r>
      <w:r w:rsidR="008079D7">
        <w:rPr>
          <w:rFonts w:ascii="Times New Roman" w:hAnsi="Times New Roman"/>
          <w:sz w:val="24"/>
          <w:szCs w:val="24"/>
        </w:rPr>
        <w:t>ok</w:t>
      </w:r>
      <w:r w:rsidR="00C45A4E" w:rsidRPr="001A6FB0">
        <w:rPr>
          <w:rFonts w:ascii="Times New Roman" w:hAnsi="Times New Roman"/>
          <w:sz w:val="24"/>
          <w:szCs w:val="24"/>
        </w:rPr>
        <w:t xml:space="preserve"> elfogadására.</w:t>
      </w:r>
    </w:p>
    <w:p w:rsidR="009B5135" w:rsidRDefault="009B513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A95" w:rsidRDefault="00313A9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A95" w:rsidRDefault="00313A9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A95" w:rsidRDefault="00313A9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A95" w:rsidRDefault="00313A9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A95" w:rsidRDefault="00313A9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A95" w:rsidRDefault="00313A9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088" w:rsidRDefault="00DF0088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5135" w:rsidRDefault="009B513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52EC" w:rsidRDefault="004952EC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52EC" w:rsidRDefault="004952EC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52EC" w:rsidRDefault="004952EC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C3F" w:rsidRDefault="000C60F7" w:rsidP="006B5C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val="x-none"/>
        </w:rPr>
      </w:pPr>
      <w:r w:rsidRPr="004952EC">
        <w:rPr>
          <w:rFonts w:ascii="Times New Roman" w:hAnsi="Times New Roman"/>
          <w:b/>
          <w:bCs/>
          <w:sz w:val="28"/>
          <w:szCs w:val="24"/>
          <w:lang w:val="x-none"/>
        </w:rPr>
        <w:t>Határozati javaslat</w:t>
      </w:r>
    </w:p>
    <w:p w:rsidR="004952EC" w:rsidRPr="004952EC" w:rsidRDefault="004952EC" w:rsidP="006B5C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val="x-none"/>
        </w:rPr>
      </w:pPr>
    </w:p>
    <w:p w:rsidR="008079D7" w:rsidRPr="008079D7" w:rsidRDefault="000C60F7" w:rsidP="006B5C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6B5C3F" w:rsidRPr="00E576E6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B5C3F" w:rsidRPr="00E576E6" w:rsidRDefault="000C60F7" w:rsidP="006B5C3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F0D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Erzsébetváros Önkormányzata Képviselő-testület</w:t>
      </w:r>
      <w:r w:rsidR="007A364F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10063">
        <w:rPr>
          <w:rFonts w:ascii="Times New Roman" w:hAnsi="Times New Roman"/>
          <w:b/>
          <w:bCs/>
          <w:sz w:val="24"/>
          <w:szCs w:val="24"/>
          <w:u w:val="single"/>
        </w:rPr>
        <w:t>Pénzügyi és</w:t>
      </w:r>
      <w:r w:rsidR="00E576E6" w:rsidRPr="00B10063"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Kerületfejlesztési Bizottsága .</w:t>
      </w:r>
      <w:r w:rsidRPr="00B10063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r w:rsidR="00DB545C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012042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8603AA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DB545C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313A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="00DB545C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30969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313A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154B19"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a Pro Regio Közép-Magyarországi Regionális Fejlesztési és Szolgáltató Nonprofit Kft-vel</w:t>
      </w:r>
      <w:r w:rsid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a </w:t>
      </w:r>
      <w:r w:rsidR="008079D7" w:rsidRP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>TOP_PLUSZ-4.1.1-23-BP2-2024-00027 azonosító számú</w:t>
      </w:r>
      <w:r w:rsid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projekt</w:t>
      </w:r>
      <w:r w:rsidR="00E45E01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megvalósítására</w:t>
      </w:r>
      <w:r w:rsid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="00313A95">
        <w:rPr>
          <w:rFonts w:ascii="Times New Roman" w:eastAsia="Calibri" w:hAnsi="Times New Roman"/>
          <w:b/>
          <w:iCs/>
          <w:sz w:val="24"/>
          <w:szCs w:val="24"/>
          <w:u w:val="single"/>
        </w:rPr>
        <w:t>megkötött</w:t>
      </w:r>
      <w:r w:rsid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="00154B19"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kon</w:t>
      </w:r>
      <w:r w:rsidR="00E45E01">
        <w:rPr>
          <w:rFonts w:ascii="Times New Roman" w:eastAsia="Calibri" w:hAnsi="Times New Roman"/>
          <w:b/>
          <w:iCs/>
          <w:sz w:val="24"/>
          <w:szCs w:val="24"/>
          <w:u w:val="single"/>
        </w:rPr>
        <w:t>zorciumi partneri megállapodás</w:t>
      </w:r>
      <w:r w:rsidR="00154B19"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="009E2CB9" w:rsidRPr="00B10063">
        <w:rPr>
          <w:rFonts w:ascii="Times New Roman" w:eastAsia="Calibri" w:hAnsi="Times New Roman"/>
          <w:b/>
          <w:iCs/>
          <w:sz w:val="24"/>
          <w:szCs w:val="24"/>
          <w:u w:val="single"/>
        </w:rPr>
        <w:t>tárgyában</w:t>
      </w: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E2CB9" w:rsidRDefault="000C60F7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3367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3B336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9E2CB9" w:rsidRDefault="009E2CB9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45E01" w:rsidRPr="00E45E01" w:rsidRDefault="000C60F7" w:rsidP="0031189B">
      <w:pPr>
        <w:pStyle w:val="Listaszerbekezds"/>
        <w:numPr>
          <w:ilvl w:val="0"/>
          <w:numId w:val="21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/>
          <w:bCs/>
          <w:iCs/>
          <w:sz w:val="24"/>
          <w:szCs w:val="24"/>
        </w:rPr>
        <w:t xml:space="preserve">hozzájárul </w:t>
      </w:r>
      <w:r w:rsidRPr="009E2CB9">
        <w:rPr>
          <w:rFonts w:ascii="Times New Roman" w:eastAsia="Calibri" w:hAnsi="Times New Roman"/>
          <w:bCs/>
          <w:iCs/>
          <w:sz w:val="24"/>
          <w:szCs w:val="24"/>
        </w:rPr>
        <w:t xml:space="preserve">a </w:t>
      </w:r>
      <w:r w:rsidRPr="00E115F2">
        <w:rPr>
          <w:rFonts w:ascii="Times New Roman" w:hAnsi="Times New Roman"/>
          <w:b/>
          <w:sz w:val="24"/>
          <w:szCs w:val="24"/>
        </w:rPr>
        <w:t>TOP_PLUSZ-4.1.1-23-BP2-2024-00027</w:t>
      </w:r>
      <w:r>
        <w:rPr>
          <w:rFonts w:ascii="Times New Roman" w:hAnsi="Times New Roman"/>
          <w:sz w:val="24"/>
          <w:szCs w:val="24"/>
        </w:rPr>
        <w:t xml:space="preserve"> azonosító számú </w:t>
      </w:r>
      <w:r w:rsidRPr="00E115F2">
        <w:rPr>
          <w:rFonts w:ascii="Times New Roman" w:hAnsi="Times New Roman"/>
          <w:b/>
          <w:sz w:val="24"/>
          <w:szCs w:val="24"/>
        </w:rPr>
        <w:t>„Zöld, fenntartható Erzsébetváros – Dembinszky utca felújítása”</w:t>
      </w:r>
      <w:r>
        <w:rPr>
          <w:rFonts w:ascii="Times New Roman" w:hAnsi="Times New Roman"/>
          <w:sz w:val="24"/>
          <w:szCs w:val="24"/>
        </w:rPr>
        <w:t xml:space="preserve"> című projekt megvalósítása érdekében a </w:t>
      </w:r>
      <w:r w:rsidRPr="002C2BA0">
        <w:rPr>
          <w:rFonts w:ascii="Times New Roman" w:hAnsi="Times New Roman"/>
          <w:sz w:val="24"/>
          <w:szCs w:val="24"/>
        </w:rPr>
        <w:t xml:space="preserve">Pro </w:t>
      </w:r>
      <w:proofErr w:type="spellStart"/>
      <w:r w:rsidRPr="002C2BA0">
        <w:rPr>
          <w:rFonts w:ascii="Times New Roman" w:hAnsi="Times New Roman"/>
          <w:sz w:val="24"/>
          <w:szCs w:val="24"/>
        </w:rPr>
        <w:t>Regio</w:t>
      </w:r>
      <w:proofErr w:type="spellEnd"/>
      <w:r w:rsidRPr="002C2BA0">
        <w:rPr>
          <w:rFonts w:ascii="Times New Roman" w:hAnsi="Times New Roman"/>
          <w:sz w:val="24"/>
          <w:szCs w:val="24"/>
        </w:rPr>
        <w:t xml:space="preserve"> Közép-Magyarországi Regionális Fejlesztési és Szolgáltató Nonprofit Korlátolt Felelősségű Társaság</w:t>
      </w:r>
      <w:r>
        <w:rPr>
          <w:rFonts w:ascii="Times New Roman" w:hAnsi="Times New Roman"/>
          <w:sz w:val="24"/>
          <w:szCs w:val="24"/>
        </w:rPr>
        <w:t xml:space="preserve">gal (székhely: </w:t>
      </w:r>
      <w:r w:rsidRPr="002C2BA0">
        <w:rPr>
          <w:rFonts w:ascii="Times New Roman" w:hAnsi="Times New Roman"/>
          <w:sz w:val="24"/>
          <w:szCs w:val="24"/>
        </w:rPr>
        <w:t>1071 Budapest, Damjanich utca 48.</w:t>
      </w:r>
      <w:r>
        <w:rPr>
          <w:rFonts w:ascii="Times New Roman" w:hAnsi="Times New Roman"/>
          <w:sz w:val="24"/>
          <w:szCs w:val="24"/>
        </w:rPr>
        <w:t xml:space="preserve">; adószám: </w:t>
      </w:r>
      <w:r w:rsidRPr="0046100B">
        <w:rPr>
          <w:rFonts w:ascii="Times New Roman" w:hAnsi="Times New Roman"/>
          <w:sz w:val="24"/>
          <w:szCs w:val="24"/>
        </w:rPr>
        <w:t>20742164-2-42</w:t>
      </w:r>
      <w:r>
        <w:rPr>
          <w:rFonts w:ascii="Times New Roman" w:hAnsi="Times New Roman"/>
          <w:sz w:val="24"/>
          <w:szCs w:val="24"/>
        </w:rPr>
        <w:t xml:space="preserve">) megkötött </w:t>
      </w:r>
      <w:proofErr w:type="gramStart"/>
      <w:r w:rsidRPr="00A54902">
        <w:rPr>
          <w:rFonts w:ascii="Times New Roman" w:hAnsi="Times New Roman"/>
          <w:sz w:val="24"/>
          <w:szCs w:val="24"/>
        </w:rPr>
        <w:t>konzorciumi</w:t>
      </w:r>
      <w:proofErr w:type="gramEnd"/>
      <w:r w:rsidRPr="00A54902">
        <w:rPr>
          <w:rFonts w:ascii="Times New Roman" w:hAnsi="Times New Roman"/>
          <w:sz w:val="24"/>
          <w:szCs w:val="24"/>
        </w:rPr>
        <w:t xml:space="preserve"> eg</w:t>
      </w:r>
      <w:r>
        <w:rPr>
          <w:rFonts w:ascii="Times New Roman" w:hAnsi="Times New Roman"/>
          <w:sz w:val="24"/>
          <w:szCs w:val="24"/>
        </w:rPr>
        <w:t>yüttműködési megállapodás módosításához.</w:t>
      </w:r>
    </w:p>
    <w:p w:rsidR="00E45E01" w:rsidRDefault="00E45E01" w:rsidP="00E45E01">
      <w:pPr>
        <w:pStyle w:val="Listaszerbekezds"/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9E2CB9" w:rsidRDefault="000C60F7" w:rsidP="0031189B">
      <w:pPr>
        <w:pStyle w:val="Listaszerbekezds"/>
        <w:numPr>
          <w:ilvl w:val="0"/>
          <w:numId w:val="21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9E2CB9">
        <w:rPr>
          <w:rFonts w:ascii="Times New Roman" w:eastAsia="Calibri" w:hAnsi="Times New Roman"/>
          <w:bCs/>
          <w:iCs/>
          <w:sz w:val="24"/>
          <w:szCs w:val="24"/>
        </w:rPr>
        <w:t xml:space="preserve">felhatalmazza a Polgármestert a </w:t>
      </w:r>
      <w:r w:rsidR="00F40CE7">
        <w:rPr>
          <w:rFonts w:ascii="Times New Roman" w:eastAsia="Calibri" w:hAnsi="Times New Roman"/>
          <w:bCs/>
          <w:iCs/>
          <w:sz w:val="24"/>
          <w:szCs w:val="24"/>
        </w:rPr>
        <w:t xml:space="preserve">határozat mellékletét képező </w:t>
      </w:r>
      <w:r w:rsidR="00A54902">
        <w:rPr>
          <w:rFonts w:ascii="Times New Roman" w:hAnsi="Times New Roman"/>
          <w:sz w:val="24"/>
          <w:szCs w:val="24"/>
        </w:rPr>
        <w:t>módosít</w:t>
      </w:r>
      <w:r w:rsidR="00694686">
        <w:rPr>
          <w:rFonts w:ascii="Times New Roman" w:hAnsi="Times New Roman"/>
          <w:sz w:val="24"/>
          <w:szCs w:val="24"/>
        </w:rPr>
        <w:t>ó okirat</w:t>
      </w:r>
      <w:r w:rsidR="00171863">
        <w:rPr>
          <w:rFonts w:ascii="Times New Roman" w:hAnsi="Times New Roman"/>
          <w:sz w:val="24"/>
          <w:szCs w:val="24"/>
        </w:rPr>
        <w:t xml:space="preserve"> és az egységes szerkezetű megállapodás</w:t>
      </w:r>
      <w:r w:rsidR="00E45E01">
        <w:rPr>
          <w:rFonts w:ascii="Times New Roman" w:hAnsi="Times New Roman"/>
          <w:sz w:val="24"/>
          <w:szCs w:val="24"/>
        </w:rPr>
        <w:t xml:space="preserve"> aláírására.</w:t>
      </w:r>
    </w:p>
    <w:p w:rsidR="00E45E01" w:rsidRDefault="00E45E01" w:rsidP="00E45E01">
      <w:p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DF64E7" w:rsidRPr="00A54902" w:rsidRDefault="000C60F7" w:rsidP="00DF64E7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83667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36672">
        <w:rPr>
          <w:rFonts w:ascii="Times New Roman" w:hAnsi="Times New Roman"/>
          <w:sz w:val="24"/>
          <w:szCs w:val="24"/>
          <w:lang w:val="x-none"/>
        </w:rPr>
        <w:tab/>
      </w:r>
      <w:r w:rsidRPr="00A54902">
        <w:rPr>
          <w:rFonts w:ascii="Times New Roman" w:hAnsi="Times New Roman"/>
          <w:color w:val="000000"/>
          <w:sz w:val="24"/>
          <w:szCs w:val="24"/>
        </w:rPr>
        <w:t>Niedermüller Péter</w:t>
      </w:r>
      <w:r w:rsidRPr="00A54902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DF64E7" w:rsidRPr="00A54902" w:rsidRDefault="000C60F7" w:rsidP="00DF6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490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54902">
        <w:rPr>
          <w:rFonts w:ascii="Times New Roman" w:hAnsi="Times New Roman"/>
          <w:sz w:val="24"/>
          <w:szCs w:val="24"/>
          <w:lang w:val="x-none"/>
        </w:rPr>
        <w:tab/>
      </w:r>
      <w:r w:rsidRPr="00A54902">
        <w:rPr>
          <w:rFonts w:ascii="Times New Roman" w:hAnsi="Times New Roman"/>
          <w:color w:val="000000"/>
          <w:sz w:val="24"/>
          <w:szCs w:val="24"/>
        </w:rPr>
        <w:t>1. p</w:t>
      </w:r>
      <w:r w:rsidR="00A54902" w:rsidRPr="00A54902">
        <w:rPr>
          <w:rFonts w:ascii="Times New Roman" w:hAnsi="Times New Roman"/>
          <w:color w:val="000000"/>
          <w:sz w:val="24"/>
          <w:szCs w:val="24"/>
        </w:rPr>
        <w:t>ont tekintetében 2026. március 9.</w:t>
      </w:r>
    </w:p>
    <w:p w:rsidR="00E45E01" w:rsidRDefault="000C60F7" w:rsidP="00DF64E7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A54902">
        <w:rPr>
          <w:rFonts w:ascii="Times New Roman" w:hAnsi="Times New Roman"/>
          <w:color w:val="000000"/>
          <w:sz w:val="24"/>
          <w:szCs w:val="24"/>
        </w:rPr>
        <w:tab/>
      </w:r>
      <w:r w:rsidRPr="00A54902">
        <w:rPr>
          <w:rFonts w:ascii="Times New Roman" w:hAnsi="Times New Roman"/>
          <w:color w:val="000000"/>
          <w:sz w:val="24"/>
          <w:szCs w:val="24"/>
        </w:rPr>
        <w:tab/>
        <w:t>2.</w:t>
      </w:r>
      <w:r w:rsidR="00A54902" w:rsidRPr="00A54902">
        <w:rPr>
          <w:rFonts w:ascii="Times New Roman" w:hAnsi="Times New Roman"/>
          <w:color w:val="000000"/>
          <w:sz w:val="24"/>
          <w:szCs w:val="24"/>
        </w:rPr>
        <w:t xml:space="preserve"> pont tekintetében 2026. április 9</w:t>
      </w:r>
      <w:r w:rsidRPr="00A54902">
        <w:rPr>
          <w:rFonts w:ascii="Times New Roman" w:hAnsi="Times New Roman"/>
          <w:color w:val="000000"/>
          <w:sz w:val="24"/>
          <w:szCs w:val="24"/>
        </w:rPr>
        <w:t>.</w:t>
      </w:r>
    </w:p>
    <w:p w:rsidR="00DF64E7" w:rsidRDefault="00DF64E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F64E7" w:rsidRDefault="00DF64E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E7E47" w:rsidRDefault="005E7E4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45E01" w:rsidRPr="008079D7" w:rsidRDefault="000C60F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</w:t>
      </w:r>
    </w:p>
    <w:p w:rsidR="00E45E01" w:rsidRPr="00E576E6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45E01" w:rsidRPr="00E576E6" w:rsidRDefault="000C60F7" w:rsidP="00E45E0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F0D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Önkormányzata Képviselő-testületének </w:t>
      </w:r>
      <w:r w:rsidRPr="00B10063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.…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</w:t>
      </w:r>
      <w:r w:rsidR="00313A95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313A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="00313A95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313A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="00313A95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a Pro Regio Közép-Magyarországi Regionális Fejlesztési és Szolgáltató Nonprofit Kft-vel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P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a </w:t>
      </w:r>
      <w:r w:rsidRPr="00E45E01">
        <w:rPr>
          <w:rFonts w:ascii="Times New Roman" w:eastAsia="Calibri" w:hAnsi="Times New Roman"/>
          <w:b/>
          <w:iCs/>
          <w:sz w:val="24"/>
          <w:szCs w:val="24"/>
          <w:u w:val="single"/>
        </w:rPr>
        <w:t>TOP_PLUSZ-4.1.1-23-BP2-2024-00035</w:t>
      </w:r>
      <w:r w:rsidRP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azonosító számú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pr</w:t>
      </w:r>
      <w:r w:rsidR="00313A95">
        <w:rPr>
          <w:rFonts w:ascii="Times New Roman" w:eastAsia="Calibri" w:hAnsi="Times New Roman"/>
          <w:b/>
          <w:iCs/>
          <w:sz w:val="24"/>
          <w:szCs w:val="24"/>
          <w:u w:val="single"/>
        </w:rPr>
        <w:t>ojekt megvalósítására megkötött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konzorciumi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partneri megállapodás</w:t>
      </w:r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Pr="00B10063">
        <w:rPr>
          <w:rFonts w:ascii="Times New Roman" w:eastAsia="Calibri" w:hAnsi="Times New Roman"/>
          <w:b/>
          <w:iCs/>
          <w:sz w:val="24"/>
          <w:szCs w:val="24"/>
          <w:u w:val="single"/>
        </w:rPr>
        <w:t>tárgyában</w:t>
      </w:r>
    </w:p>
    <w:p w:rsidR="00E45E01" w:rsidRPr="000F0D34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45E01" w:rsidRDefault="000C60F7" w:rsidP="00E45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3367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3B336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910B89" w:rsidRDefault="00910B89" w:rsidP="00910B89">
      <w:pPr>
        <w:pStyle w:val="Listaszerbekezds"/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E45E01" w:rsidRPr="00E45E01" w:rsidRDefault="000C60F7" w:rsidP="00A54902">
      <w:pPr>
        <w:pStyle w:val="Listaszerbekezds"/>
        <w:numPr>
          <w:ilvl w:val="0"/>
          <w:numId w:val="22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/>
          <w:bCs/>
          <w:iCs/>
          <w:sz w:val="24"/>
          <w:szCs w:val="24"/>
        </w:rPr>
        <w:lastRenderedPageBreak/>
        <w:t xml:space="preserve">hozzájárul a </w:t>
      </w:r>
      <w:r w:rsidRPr="00E115F2">
        <w:rPr>
          <w:rFonts w:ascii="Times New Roman" w:hAnsi="Times New Roman"/>
          <w:b/>
          <w:sz w:val="24"/>
          <w:szCs w:val="24"/>
        </w:rPr>
        <w:t>TOP_PLUSZ-4.1.1-23-BP2-2024-00035</w:t>
      </w:r>
      <w:r w:rsidRPr="00E45E01">
        <w:rPr>
          <w:rFonts w:ascii="Times New Roman" w:hAnsi="Times New Roman"/>
          <w:sz w:val="24"/>
          <w:szCs w:val="24"/>
        </w:rPr>
        <w:t xml:space="preserve"> azonosító számú </w:t>
      </w:r>
      <w:r w:rsidRPr="00E115F2">
        <w:rPr>
          <w:rFonts w:ascii="Times New Roman" w:hAnsi="Times New Roman"/>
          <w:b/>
          <w:sz w:val="24"/>
          <w:szCs w:val="24"/>
        </w:rPr>
        <w:t>„Zöld, fenntartható Erzsébetváros – Dohány utca felújítása”</w:t>
      </w:r>
      <w:r>
        <w:rPr>
          <w:rFonts w:ascii="Times New Roman" w:hAnsi="Times New Roman"/>
          <w:sz w:val="24"/>
          <w:szCs w:val="24"/>
        </w:rPr>
        <w:t xml:space="preserve"> című projekt megvalósítása érdekében a </w:t>
      </w:r>
      <w:r w:rsidRPr="002C2BA0">
        <w:rPr>
          <w:rFonts w:ascii="Times New Roman" w:hAnsi="Times New Roman"/>
          <w:sz w:val="24"/>
          <w:szCs w:val="24"/>
        </w:rPr>
        <w:t>Pro Regio Közép-Magyarországi Regionális Fejlesztési és Szolgáltató Nonprofit Korlátolt Felelősségű Társaság</w:t>
      </w:r>
      <w:r>
        <w:rPr>
          <w:rFonts w:ascii="Times New Roman" w:hAnsi="Times New Roman"/>
          <w:sz w:val="24"/>
          <w:szCs w:val="24"/>
        </w:rPr>
        <w:t xml:space="preserve">gal (székhely: </w:t>
      </w:r>
      <w:r w:rsidRPr="002C2BA0">
        <w:rPr>
          <w:rFonts w:ascii="Times New Roman" w:hAnsi="Times New Roman"/>
          <w:sz w:val="24"/>
          <w:szCs w:val="24"/>
        </w:rPr>
        <w:t>1071 Budapest, Damjanich utca 48.</w:t>
      </w:r>
      <w:r>
        <w:rPr>
          <w:rFonts w:ascii="Times New Roman" w:hAnsi="Times New Roman"/>
          <w:sz w:val="24"/>
          <w:szCs w:val="24"/>
        </w:rPr>
        <w:t xml:space="preserve">; adószám: </w:t>
      </w:r>
      <w:r w:rsidRPr="0046100B">
        <w:rPr>
          <w:rFonts w:ascii="Times New Roman" w:hAnsi="Times New Roman"/>
          <w:sz w:val="24"/>
          <w:szCs w:val="24"/>
        </w:rPr>
        <w:t>20742164-2-42</w:t>
      </w:r>
      <w:r>
        <w:rPr>
          <w:rFonts w:ascii="Times New Roman" w:hAnsi="Times New Roman"/>
          <w:sz w:val="24"/>
          <w:szCs w:val="24"/>
        </w:rPr>
        <w:t xml:space="preserve">) megkötött </w:t>
      </w:r>
      <w:proofErr w:type="gramStart"/>
      <w:r w:rsidRPr="00A54902">
        <w:rPr>
          <w:rFonts w:ascii="Times New Roman" w:hAnsi="Times New Roman"/>
          <w:sz w:val="24"/>
          <w:szCs w:val="24"/>
        </w:rPr>
        <w:t>konzorciumi</w:t>
      </w:r>
      <w:proofErr w:type="gramEnd"/>
      <w:r w:rsidRPr="00A54902">
        <w:rPr>
          <w:rFonts w:ascii="Times New Roman" w:hAnsi="Times New Roman"/>
          <w:sz w:val="24"/>
          <w:szCs w:val="24"/>
        </w:rPr>
        <w:t xml:space="preserve"> eg</w:t>
      </w:r>
      <w:r>
        <w:rPr>
          <w:rFonts w:ascii="Times New Roman" w:hAnsi="Times New Roman"/>
          <w:sz w:val="24"/>
          <w:szCs w:val="24"/>
        </w:rPr>
        <w:t>yüttműködési megállapodás módosításához.</w:t>
      </w:r>
    </w:p>
    <w:p w:rsidR="00E45E01" w:rsidRDefault="00E45E01" w:rsidP="00E45E01">
      <w:pPr>
        <w:pStyle w:val="Listaszerbekezds"/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910B89" w:rsidRPr="00DF64E7" w:rsidRDefault="000C60F7" w:rsidP="00E45E01">
      <w:pPr>
        <w:pStyle w:val="Listaszerbekezds"/>
        <w:numPr>
          <w:ilvl w:val="0"/>
          <w:numId w:val="22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9E2CB9">
        <w:rPr>
          <w:rFonts w:ascii="Times New Roman" w:eastAsia="Calibri" w:hAnsi="Times New Roman"/>
          <w:bCs/>
          <w:iCs/>
          <w:sz w:val="24"/>
          <w:szCs w:val="24"/>
        </w:rPr>
        <w:t xml:space="preserve">felhatalmazza a Polgármestert a </w:t>
      </w:r>
      <w:r w:rsidR="00F40CE7">
        <w:rPr>
          <w:rFonts w:ascii="Times New Roman" w:eastAsia="Calibri" w:hAnsi="Times New Roman"/>
          <w:bCs/>
          <w:iCs/>
          <w:sz w:val="24"/>
          <w:szCs w:val="24"/>
        </w:rPr>
        <w:t xml:space="preserve">határozat mellékletét képező </w:t>
      </w:r>
      <w:r w:rsidR="00A54902">
        <w:rPr>
          <w:rFonts w:ascii="Times New Roman" w:hAnsi="Times New Roman"/>
          <w:sz w:val="24"/>
          <w:szCs w:val="24"/>
        </w:rPr>
        <w:t>módosít</w:t>
      </w:r>
      <w:r w:rsidR="00694686">
        <w:rPr>
          <w:rFonts w:ascii="Times New Roman" w:hAnsi="Times New Roman"/>
          <w:sz w:val="24"/>
          <w:szCs w:val="24"/>
        </w:rPr>
        <w:t>ó okirat</w:t>
      </w:r>
      <w:r>
        <w:rPr>
          <w:rFonts w:ascii="Times New Roman" w:hAnsi="Times New Roman"/>
          <w:sz w:val="24"/>
          <w:szCs w:val="24"/>
        </w:rPr>
        <w:t xml:space="preserve"> </w:t>
      </w:r>
      <w:r w:rsidR="00171863">
        <w:rPr>
          <w:rFonts w:ascii="Times New Roman" w:hAnsi="Times New Roman"/>
          <w:sz w:val="24"/>
          <w:szCs w:val="24"/>
        </w:rPr>
        <w:t xml:space="preserve">és az egységes szerkezetű megállapodás </w:t>
      </w:r>
      <w:r>
        <w:rPr>
          <w:rFonts w:ascii="Times New Roman" w:hAnsi="Times New Roman"/>
          <w:sz w:val="24"/>
          <w:szCs w:val="24"/>
        </w:rPr>
        <w:t>aláírására.</w:t>
      </w:r>
    </w:p>
    <w:p w:rsidR="00DF64E7" w:rsidRPr="00DF64E7" w:rsidRDefault="00DF64E7" w:rsidP="00DF64E7">
      <w:pPr>
        <w:pStyle w:val="Listaszerbekezds"/>
        <w:rPr>
          <w:rFonts w:ascii="Times New Roman" w:eastAsia="Calibri" w:hAnsi="Times New Roman"/>
          <w:bCs/>
          <w:iCs/>
          <w:sz w:val="24"/>
          <w:szCs w:val="24"/>
        </w:rPr>
      </w:pPr>
    </w:p>
    <w:p w:rsidR="00DF64E7" w:rsidRPr="00A54902" w:rsidRDefault="000C60F7" w:rsidP="00DF64E7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A5490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54902">
        <w:rPr>
          <w:rFonts w:ascii="Times New Roman" w:hAnsi="Times New Roman"/>
          <w:sz w:val="24"/>
          <w:szCs w:val="24"/>
          <w:lang w:val="x-none"/>
        </w:rPr>
        <w:tab/>
      </w:r>
      <w:r w:rsidRPr="00A54902">
        <w:rPr>
          <w:rFonts w:ascii="Times New Roman" w:hAnsi="Times New Roman"/>
          <w:color w:val="000000"/>
          <w:sz w:val="24"/>
          <w:szCs w:val="24"/>
        </w:rPr>
        <w:t>Niedermüller Péter</w:t>
      </w:r>
      <w:r w:rsidRPr="00A54902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A54902" w:rsidRPr="00A54902" w:rsidRDefault="000C60F7" w:rsidP="00A549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490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54902">
        <w:rPr>
          <w:rFonts w:ascii="Times New Roman" w:hAnsi="Times New Roman"/>
          <w:sz w:val="24"/>
          <w:szCs w:val="24"/>
          <w:lang w:val="x-none"/>
        </w:rPr>
        <w:tab/>
      </w:r>
      <w:r w:rsidRPr="00A54902">
        <w:rPr>
          <w:rFonts w:ascii="Times New Roman" w:hAnsi="Times New Roman"/>
          <w:color w:val="000000"/>
          <w:sz w:val="24"/>
          <w:szCs w:val="24"/>
        </w:rPr>
        <w:t>1. pont tekintetében 2026. március 9.</w:t>
      </w:r>
    </w:p>
    <w:p w:rsidR="00A54902" w:rsidRDefault="000C60F7" w:rsidP="00A54902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A54902">
        <w:rPr>
          <w:rFonts w:ascii="Times New Roman" w:hAnsi="Times New Roman"/>
          <w:color w:val="000000"/>
          <w:sz w:val="24"/>
          <w:szCs w:val="24"/>
        </w:rPr>
        <w:tab/>
      </w:r>
      <w:r w:rsidRPr="00A54902">
        <w:rPr>
          <w:rFonts w:ascii="Times New Roman" w:hAnsi="Times New Roman"/>
          <w:color w:val="000000"/>
          <w:sz w:val="24"/>
          <w:szCs w:val="24"/>
        </w:rPr>
        <w:tab/>
        <w:t>2. pont tekintetében 2026. április 9.</w:t>
      </w:r>
    </w:p>
    <w:p w:rsidR="00DF64E7" w:rsidRDefault="00DF64E7" w:rsidP="00A549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</w:rPr>
      </w:pPr>
    </w:p>
    <w:p w:rsidR="00E45E01" w:rsidRDefault="00E45E01" w:rsidP="00E45E01">
      <w:p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E45E01" w:rsidRPr="008079D7" w:rsidRDefault="000C60F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III.</w:t>
      </w:r>
    </w:p>
    <w:p w:rsidR="00E45E01" w:rsidRPr="00E576E6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45E01" w:rsidRPr="00E576E6" w:rsidRDefault="000C60F7" w:rsidP="00E45E0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F0D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Önkormányzata Képviselő-testületének </w:t>
      </w:r>
      <w:r w:rsidRPr="00B10063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.…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</w:t>
      </w:r>
      <w:r w:rsidR="00313A95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313A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="00313A95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313A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="00313A95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a Pro Regio Közép-Magyarországi Regionális Fejlesztési és Szolgáltató Nonprofit Kft-vel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P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a </w:t>
      </w:r>
      <w:r w:rsidRPr="00E45E01">
        <w:rPr>
          <w:rFonts w:ascii="Times New Roman" w:eastAsia="Calibri" w:hAnsi="Times New Roman"/>
          <w:b/>
          <w:iCs/>
          <w:sz w:val="24"/>
          <w:szCs w:val="24"/>
          <w:u w:val="single"/>
        </w:rPr>
        <w:t>TOP_PLUSZ-4.1.1-23-BP2-2024-00036</w:t>
      </w:r>
      <w:r w:rsidRP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azonosító számú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pr</w:t>
      </w:r>
      <w:r w:rsidR="00313A95">
        <w:rPr>
          <w:rFonts w:ascii="Times New Roman" w:eastAsia="Calibri" w:hAnsi="Times New Roman"/>
          <w:b/>
          <w:iCs/>
          <w:sz w:val="24"/>
          <w:szCs w:val="24"/>
          <w:u w:val="single"/>
        </w:rPr>
        <w:t>ojekt megvalósítására megkötött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konzorciumi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partneri megállapodás</w:t>
      </w:r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Pr="00B10063">
        <w:rPr>
          <w:rFonts w:ascii="Times New Roman" w:eastAsia="Calibri" w:hAnsi="Times New Roman"/>
          <w:b/>
          <w:iCs/>
          <w:sz w:val="24"/>
          <w:szCs w:val="24"/>
          <w:u w:val="single"/>
        </w:rPr>
        <w:t>tárgyában</w:t>
      </w:r>
    </w:p>
    <w:p w:rsidR="00E45E01" w:rsidRPr="000F0D34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F64E7" w:rsidRDefault="000C60F7" w:rsidP="00DF6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3367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3B336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DF64E7" w:rsidRDefault="00DF64E7" w:rsidP="00DF6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F64E7" w:rsidRPr="00DF64E7" w:rsidRDefault="000C60F7" w:rsidP="00DF64E7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/>
          <w:bCs/>
          <w:iCs/>
          <w:sz w:val="24"/>
          <w:szCs w:val="24"/>
        </w:rPr>
        <w:t>hozzájárul</w:t>
      </w:r>
      <w:r w:rsidR="00E45E01" w:rsidRPr="00DF64E7">
        <w:rPr>
          <w:rFonts w:ascii="Times New Roman" w:eastAsia="Calibri" w:hAnsi="Times New Roman"/>
          <w:bCs/>
          <w:iCs/>
          <w:sz w:val="24"/>
          <w:szCs w:val="24"/>
        </w:rPr>
        <w:t xml:space="preserve"> a </w:t>
      </w:r>
      <w:r w:rsidR="00E45E01" w:rsidRPr="00E115F2">
        <w:rPr>
          <w:rFonts w:ascii="Times New Roman" w:hAnsi="Times New Roman"/>
          <w:b/>
          <w:sz w:val="24"/>
          <w:szCs w:val="24"/>
        </w:rPr>
        <w:t>TOP_PLUSZ-4.1.1-23-BP2-2024-00036</w:t>
      </w:r>
      <w:r w:rsidR="00E45E01" w:rsidRPr="00DF64E7">
        <w:rPr>
          <w:rFonts w:ascii="Times New Roman" w:hAnsi="Times New Roman"/>
          <w:sz w:val="24"/>
          <w:szCs w:val="24"/>
        </w:rPr>
        <w:t xml:space="preserve"> azonosító számú </w:t>
      </w:r>
      <w:r w:rsidR="00E45E01" w:rsidRPr="00E115F2">
        <w:rPr>
          <w:rFonts w:ascii="Times New Roman" w:hAnsi="Times New Roman"/>
          <w:b/>
          <w:sz w:val="24"/>
          <w:szCs w:val="24"/>
        </w:rPr>
        <w:t>„Zöld, fenntartható Erzsébetváros – Wesselényi utca felújítása”</w:t>
      </w:r>
      <w:r w:rsidR="00E45E01" w:rsidRPr="00DF64E7">
        <w:rPr>
          <w:rFonts w:ascii="Times New Roman" w:hAnsi="Times New Roman"/>
          <w:sz w:val="24"/>
          <w:szCs w:val="24"/>
        </w:rPr>
        <w:t xml:space="preserve"> című projekt megvalósítása érdekében a Pro Regio Közép-Magyarországi Regionális Fejlesztési és Szolgáltató Nonprofit Korlátolt Felelősségű Társasággal (székhely: 1071 Budapest, Damjanich ut</w:t>
      </w:r>
      <w:r>
        <w:rPr>
          <w:rFonts w:ascii="Times New Roman" w:hAnsi="Times New Roman"/>
          <w:sz w:val="24"/>
          <w:szCs w:val="24"/>
        </w:rPr>
        <w:t xml:space="preserve">ca 48.; adószám: 20742164-2-42) megkötött </w:t>
      </w:r>
      <w:proofErr w:type="gramStart"/>
      <w:r w:rsidRPr="00A54902">
        <w:rPr>
          <w:rFonts w:ascii="Times New Roman" w:hAnsi="Times New Roman"/>
          <w:sz w:val="24"/>
          <w:szCs w:val="24"/>
        </w:rPr>
        <w:t>konzorciumi</w:t>
      </w:r>
      <w:proofErr w:type="gramEnd"/>
      <w:r w:rsidRPr="00A54902">
        <w:rPr>
          <w:rFonts w:ascii="Times New Roman" w:hAnsi="Times New Roman"/>
          <w:sz w:val="24"/>
          <w:szCs w:val="24"/>
        </w:rPr>
        <w:t xml:space="preserve"> eg</w:t>
      </w:r>
      <w:r>
        <w:rPr>
          <w:rFonts w:ascii="Times New Roman" w:hAnsi="Times New Roman"/>
          <w:sz w:val="24"/>
          <w:szCs w:val="24"/>
        </w:rPr>
        <w:t>yüttműködési megállapodás módosításához.</w:t>
      </w:r>
    </w:p>
    <w:p w:rsidR="00DF64E7" w:rsidRDefault="00DF64E7" w:rsidP="00DF64E7">
      <w:pPr>
        <w:pStyle w:val="Listaszerbekezds"/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5D388A" w:rsidRPr="00DF64E7" w:rsidRDefault="000C60F7" w:rsidP="00DF64E7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DF64E7">
        <w:rPr>
          <w:rFonts w:ascii="Times New Roman" w:eastAsia="Calibri" w:hAnsi="Times New Roman"/>
          <w:bCs/>
          <w:iCs/>
          <w:sz w:val="24"/>
          <w:szCs w:val="24"/>
        </w:rPr>
        <w:t xml:space="preserve">felhatalmazza a Polgármestert a </w:t>
      </w:r>
      <w:r w:rsidR="00F40CE7">
        <w:rPr>
          <w:rFonts w:ascii="Times New Roman" w:eastAsia="Calibri" w:hAnsi="Times New Roman"/>
          <w:bCs/>
          <w:iCs/>
          <w:sz w:val="24"/>
          <w:szCs w:val="24"/>
        </w:rPr>
        <w:t xml:space="preserve">határozat mellékletét képező </w:t>
      </w:r>
      <w:r w:rsidR="00A54902">
        <w:rPr>
          <w:rFonts w:ascii="Times New Roman" w:hAnsi="Times New Roman"/>
          <w:sz w:val="24"/>
          <w:szCs w:val="24"/>
        </w:rPr>
        <w:t>módosít</w:t>
      </w:r>
      <w:r w:rsidR="00694686">
        <w:rPr>
          <w:rFonts w:ascii="Times New Roman" w:hAnsi="Times New Roman"/>
          <w:sz w:val="24"/>
          <w:szCs w:val="24"/>
        </w:rPr>
        <w:t>ó okirat</w:t>
      </w:r>
      <w:r w:rsidRPr="00DF64E7">
        <w:rPr>
          <w:rFonts w:ascii="Times New Roman" w:hAnsi="Times New Roman"/>
          <w:sz w:val="24"/>
          <w:szCs w:val="24"/>
        </w:rPr>
        <w:t xml:space="preserve"> </w:t>
      </w:r>
      <w:r w:rsidR="00832595">
        <w:rPr>
          <w:rFonts w:ascii="Times New Roman" w:hAnsi="Times New Roman"/>
          <w:sz w:val="24"/>
          <w:szCs w:val="24"/>
        </w:rPr>
        <w:t>és az egységes szerkezetű megállapodás</w:t>
      </w:r>
      <w:r w:rsidR="00832595" w:rsidRPr="00DF64E7">
        <w:rPr>
          <w:rFonts w:ascii="Times New Roman" w:hAnsi="Times New Roman"/>
          <w:sz w:val="24"/>
          <w:szCs w:val="24"/>
        </w:rPr>
        <w:t xml:space="preserve"> </w:t>
      </w:r>
      <w:r w:rsidRPr="00DF64E7">
        <w:rPr>
          <w:rFonts w:ascii="Times New Roman" w:hAnsi="Times New Roman"/>
          <w:sz w:val="24"/>
          <w:szCs w:val="24"/>
        </w:rPr>
        <w:t>aláírására.</w:t>
      </w:r>
    </w:p>
    <w:p w:rsidR="006B5C3F" w:rsidRPr="000F0D34" w:rsidRDefault="006B5C3F" w:rsidP="00E576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6B5C3F" w:rsidRPr="00A54902" w:rsidRDefault="000C60F7" w:rsidP="006B5C3F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A5490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54902">
        <w:rPr>
          <w:rFonts w:ascii="Times New Roman" w:hAnsi="Times New Roman"/>
          <w:sz w:val="24"/>
          <w:szCs w:val="24"/>
          <w:lang w:val="x-none"/>
        </w:rPr>
        <w:tab/>
      </w:r>
      <w:r w:rsidR="009E2CB9" w:rsidRPr="00A54902">
        <w:rPr>
          <w:rFonts w:ascii="Times New Roman" w:hAnsi="Times New Roman"/>
          <w:color w:val="000000"/>
          <w:sz w:val="24"/>
          <w:szCs w:val="24"/>
        </w:rPr>
        <w:t>Niedermüller Péter</w:t>
      </w:r>
      <w:r w:rsidR="009E2CB9" w:rsidRPr="00A54902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A54902" w:rsidRPr="00A54902" w:rsidRDefault="000C60F7" w:rsidP="00A549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490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54902">
        <w:rPr>
          <w:rFonts w:ascii="Times New Roman" w:hAnsi="Times New Roman"/>
          <w:sz w:val="24"/>
          <w:szCs w:val="24"/>
          <w:lang w:val="x-none"/>
        </w:rPr>
        <w:tab/>
      </w:r>
      <w:r w:rsidR="004B78FA" w:rsidRPr="00A54902">
        <w:rPr>
          <w:rFonts w:ascii="Times New Roman" w:hAnsi="Times New Roman"/>
          <w:color w:val="000000"/>
          <w:sz w:val="24"/>
          <w:szCs w:val="24"/>
        </w:rPr>
        <w:t>1. p</w:t>
      </w:r>
      <w:r w:rsidR="005D388A" w:rsidRPr="00A54902">
        <w:rPr>
          <w:rFonts w:ascii="Times New Roman" w:hAnsi="Times New Roman"/>
          <w:color w:val="000000"/>
          <w:sz w:val="24"/>
          <w:szCs w:val="24"/>
        </w:rPr>
        <w:t>ont</w:t>
      </w:r>
      <w:r w:rsidR="00E45E01" w:rsidRPr="00A54902">
        <w:rPr>
          <w:rFonts w:ascii="Times New Roman" w:hAnsi="Times New Roman"/>
          <w:color w:val="000000"/>
          <w:sz w:val="24"/>
          <w:szCs w:val="24"/>
        </w:rPr>
        <w:t xml:space="preserve"> tekintetében 2026. </w:t>
      </w:r>
      <w:r w:rsidRPr="00A54902">
        <w:rPr>
          <w:rFonts w:ascii="Times New Roman" w:hAnsi="Times New Roman"/>
          <w:color w:val="000000"/>
          <w:sz w:val="24"/>
          <w:szCs w:val="24"/>
        </w:rPr>
        <w:t>március 9.</w:t>
      </w:r>
    </w:p>
    <w:p w:rsidR="00A54902" w:rsidRDefault="000C60F7" w:rsidP="00A54902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A54902">
        <w:rPr>
          <w:rFonts w:ascii="Times New Roman" w:hAnsi="Times New Roman"/>
          <w:color w:val="000000"/>
          <w:sz w:val="24"/>
          <w:szCs w:val="24"/>
        </w:rPr>
        <w:tab/>
      </w:r>
      <w:r w:rsidRPr="00A54902">
        <w:rPr>
          <w:rFonts w:ascii="Times New Roman" w:hAnsi="Times New Roman"/>
          <w:color w:val="000000"/>
          <w:sz w:val="24"/>
          <w:szCs w:val="24"/>
        </w:rPr>
        <w:tab/>
        <w:t>2. pont tekintetében 2026. április 9.</w:t>
      </w:r>
    </w:p>
    <w:p w:rsidR="00E45E01" w:rsidRPr="008C50B8" w:rsidRDefault="00E45E01" w:rsidP="00A549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B5C3F" w:rsidRPr="00942A6E" w:rsidRDefault="000C60F7" w:rsidP="005D38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</w:p>
    <w:p w:rsidR="00E576E6" w:rsidRPr="000F0D34" w:rsidRDefault="00E576E6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Default="000C60F7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F0D34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C126A2">
        <w:rPr>
          <w:rFonts w:ascii="Times New Roman" w:hAnsi="Times New Roman"/>
          <w:bCs/>
          <w:sz w:val="24"/>
          <w:szCs w:val="24"/>
        </w:rPr>
        <w:t>2026. január 21</w:t>
      </w:r>
      <w:r w:rsidR="00CB0F1E">
        <w:rPr>
          <w:rFonts w:ascii="Times New Roman" w:hAnsi="Times New Roman"/>
          <w:bCs/>
          <w:sz w:val="24"/>
          <w:szCs w:val="24"/>
        </w:rPr>
        <w:t>.</w:t>
      </w:r>
    </w:p>
    <w:p w:rsidR="005E7E47" w:rsidRPr="000F0D34" w:rsidRDefault="005E7E47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603AA" w:rsidRPr="000F0D34" w:rsidRDefault="000C60F7" w:rsidP="006B5C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</w:rPr>
        <w:t xml:space="preserve">                </w:t>
      </w:r>
      <w:r w:rsidR="00D46B36">
        <w:rPr>
          <w:rFonts w:ascii="Times New Roman" w:hAnsi="Times New Roman"/>
          <w:b/>
          <w:bCs/>
          <w:sz w:val="24"/>
          <w:szCs w:val="24"/>
        </w:rPr>
        <w:t>Niedermüller Péter</w:t>
      </w:r>
    </w:p>
    <w:p w:rsidR="006B5C3F" w:rsidRPr="000F0D34" w:rsidRDefault="000C60F7" w:rsidP="006B5C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</w:rPr>
        <w:tab/>
      </w:r>
      <w:r w:rsidRPr="000F0D34">
        <w:rPr>
          <w:rFonts w:ascii="Times New Roman" w:hAnsi="Times New Roman"/>
          <w:b/>
          <w:bCs/>
          <w:sz w:val="24"/>
          <w:szCs w:val="24"/>
        </w:rPr>
        <w:tab/>
        <w:t xml:space="preserve">       </w:t>
      </w:r>
      <w:r w:rsidR="00D46B36">
        <w:rPr>
          <w:rFonts w:ascii="Times New Roman" w:hAnsi="Times New Roman"/>
          <w:b/>
          <w:bCs/>
          <w:sz w:val="24"/>
          <w:szCs w:val="24"/>
        </w:rPr>
        <w:t xml:space="preserve">         polgármester</w:t>
      </w:r>
    </w:p>
    <w:p w:rsidR="00E115F2" w:rsidRDefault="000C60F7" w:rsidP="00E115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FD5314" w:rsidRPr="000F0D34">
        <w:rPr>
          <w:rFonts w:ascii="Times New Roman" w:hAnsi="Times New Roman"/>
          <w:sz w:val="24"/>
          <w:szCs w:val="24"/>
        </w:rPr>
        <w:t xml:space="preserve">   </w:t>
      </w:r>
      <w:bookmarkEnd w:id="0"/>
    </w:p>
    <w:p w:rsidR="009E2CB9" w:rsidRPr="00E115F2" w:rsidRDefault="000C60F7" w:rsidP="00E115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115F2">
        <w:rPr>
          <w:rFonts w:ascii="Times New Roman" w:hAnsi="Times New Roman"/>
          <w:b/>
          <w:sz w:val="24"/>
          <w:szCs w:val="24"/>
          <w:u w:val="single"/>
        </w:rPr>
        <w:t>Előterjesztés melléklete</w:t>
      </w:r>
      <w:r w:rsidR="00444D94" w:rsidRPr="00E115F2">
        <w:rPr>
          <w:rFonts w:ascii="Times New Roman" w:hAnsi="Times New Roman"/>
          <w:b/>
          <w:sz w:val="24"/>
          <w:szCs w:val="24"/>
          <w:u w:val="single"/>
        </w:rPr>
        <w:t>i</w:t>
      </w:r>
      <w:r w:rsidRPr="00E115F2">
        <w:rPr>
          <w:rFonts w:ascii="Times New Roman" w:hAnsi="Times New Roman"/>
          <w:b/>
          <w:sz w:val="24"/>
          <w:szCs w:val="24"/>
          <w:u w:val="single"/>
        </w:rPr>
        <w:t>:</w:t>
      </w:r>
      <w:r w:rsidRPr="00E115F2">
        <w:rPr>
          <w:rFonts w:ascii="Times New Roman" w:hAnsi="Times New Roman"/>
          <w:b/>
          <w:sz w:val="24"/>
          <w:szCs w:val="24"/>
        </w:rPr>
        <w:t xml:space="preserve"> </w:t>
      </w:r>
    </w:p>
    <w:p w:rsidR="005E7E47" w:rsidRPr="005E7E47" w:rsidRDefault="005E7E47" w:rsidP="009E2CB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D388A" w:rsidRDefault="000C60F7" w:rsidP="005D388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Pro Regio Közép-Magyarországi Regionális Fejlesztési és Szolgáltató Nonprofit Kft. cégkivonata</w:t>
      </w:r>
    </w:p>
    <w:p w:rsidR="009307B7" w:rsidRPr="005D388A" w:rsidRDefault="009307B7" w:rsidP="009307B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13"/>
        <w:rPr>
          <w:rFonts w:ascii="Times New Roman" w:hAnsi="Times New Roman"/>
          <w:sz w:val="24"/>
          <w:szCs w:val="24"/>
        </w:rPr>
      </w:pPr>
    </w:p>
    <w:p w:rsidR="00890E7B" w:rsidRPr="005D388A" w:rsidRDefault="000C60F7" w:rsidP="009E2CB9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Támogatási szerződés</w:t>
      </w:r>
      <w:r w:rsidR="005D388A" w:rsidRPr="005D388A">
        <w:rPr>
          <w:rFonts w:ascii="Times New Roman" w:hAnsi="Times New Roman"/>
          <w:sz w:val="24"/>
          <w:szCs w:val="24"/>
        </w:rPr>
        <w:t xml:space="preserve"> TOP_PLUSZ-4.1.1-23-BP2-2024-00027</w:t>
      </w:r>
    </w:p>
    <w:p w:rsidR="005D388A" w:rsidRPr="005D388A" w:rsidRDefault="000C60F7" w:rsidP="005D388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Támogatási szerződés TOP_PLUSZ-4.1.1-23-BP2-2024-00035</w:t>
      </w:r>
    </w:p>
    <w:p w:rsidR="005D388A" w:rsidRPr="005D388A" w:rsidRDefault="000C60F7" w:rsidP="005D388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Támogatási szerződés TOP_PLUSZ-4.1.1-23-BP2-2024-00036</w:t>
      </w:r>
    </w:p>
    <w:p w:rsidR="005D388A" w:rsidRPr="005D388A" w:rsidRDefault="005D388A" w:rsidP="005D38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100B" w:rsidRPr="005D388A" w:rsidRDefault="000C60F7" w:rsidP="009E2CB9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Konzorciumi együttműködési megállapodás TOP_PLUSZ-4.1.1-23-BP2-2024-00027</w:t>
      </w:r>
    </w:p>
    <w:p w:rsidR="005D388A" w:rsidRPr="005D388A" w:rsidRDefault="000C60F7" w:rsidP="005D388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Konzorciumi együttműködési megállapodás TOP_PLUSZ-4.1.1-23-BP2-2024-00035</w:t>
      </w:r>
    </w:p>
    <w:p w:rsidR="001864E4" w:rsidRPr="00313A95" w:rsidRDefault="000C60F7" w:rsidP="0086604D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E45E01">
        <w:rPr>
          <w:rFonts w:ascii="Times New Roman" w:hAnsi="Times New Roman"/>
          <w:sz w:val="24"/>
          <w:szCs w:val="24"/>
        </w:rPr>
        <w:t>Konzorciumi együttműködési megállapodás TOP_PLUSZ-4.1.1-23-BP2-2024-00036</w:t>
      </w:r>
      <w:bookmarkEnd w:id="1"/>
    </w:p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Pr="00A8082F" w:rsidRDefault="00A8082F" w:rsidP="00A8082F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8082F">
        <w:rPr>
          <w:rFonts w:ascii="Times New Roman" w:hAnsi="Times New Roman"/>
          <w:bCs/>
          <w:sz w:val="24"/>
          <w:szCs w:val="24"/>
        </w:rPr>
        <w:t>6/2026 (I.26.) PKB határozat</w:t>
      </w:r>
    </w:p>
    <w:p w:rsidR="00A8082F" w:rsidRPr="00A8082F" w:rsidRDefault="00A8082F" w:rsidP="00A8082F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8082F">
        <w:rPr>
          <w:rFonts w:ascii="Times New Roman" w:hAnsi="Times New Roman"/>
          <w:bCs/>
          <w:sz w:val="24"/>
          <w:szCs w:val="24"/>
        </w:rPr>
        <w:t>7/2026 (I.26.) PKB határozat</w:t>
      </w:r>
    </w:p>
    <w:p w:rsidR="00A8082F" w:rsidRDefault="00A8082F" w:rsidP="00A8082F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8082F">
        <w:rPr>
          <w:rFonts w:ascii="Times New Roman" w:hAnsi="Times New Roman"/>
          <w:bCs/>
          <w:sz w:val="24"/>
          <w:szCs w:val="24"/>
        </w:rPr>
        <w:t>8/2026 (I.26.) PKB határozat</w:t>
      </w:r>
    </w:p>
    <w:p w:rsidR="00F40CE7" w:rsidRPr="00A8082F" w:rsidRDefault="00F40CE7" w:rsidP="00E115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13"/>
        <w:rPr>
          <w:rFonts w:ascii="Times New Roman" w:hAnsi="Times New Roman"/>
          <w:bCs/>
          <w:sz w:val="24"/>
          <w:szCs w:val="24"/>
        </w:rPr>
      </w:pPr>
    </w:p>
    <w:p w:rsidR="00444D94" w:rsidRDefault="00444D94" w:rsidP="00E115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44D94" w:rsidRPr="00E115F2" w:rsidRDefault="00444D9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E115F2">
        <w:rPr>
          <w:rFonts w:ascii="Times New Roman" w:hAnsi="Times New Roman"/>
          <w:b/>
          <w:bCs/>
          <w:sz w:val="24"/>
          <w:szCs w:val="24"/>
          <w:u w:val="single"/>
        </w:rPr>
        <w:t>Határozati javaslat</w:t>
      </w:r>
      <w:r w:rsidR="00E115F2">
        <w:rPr>
          <w:rFonts w:ascii="Times New Roman" w:hAnsi="Times New Roman"/>
          <w:b/>
          <w:bCs/>
          <w:sz w:val="24"/>
          <w:szCs w:val="24"/>
          <w:u w:val="single"/>
        </w:rPr>
        <w:t>ok</w:t>
      </w:r>
      <w:r w:rsidRPr="00E115F2">
        <w:rPr>
          <w:rFonts w:ascii="Times New Roman" w:hAnsi="Times New Roman"/>
          <w:b/>
          <w:bCs/>
          <w:sz w:val="24"/>
          <w:szCs w:val="24"/>
          <w:u w:val="single"/>
        </w:rPr>
        <w:t xml:space="preserve"> mellékletei:</w:t>
      </w:r>
    </w:p>
    <w:p w:rsidR="00444D94" w:rsidRDefault="00444D9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4D94" w:rsidRDefault="00444D9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71863" w:rsidRPr="00E115F2" w:rsidRDefault="00171863" w:rsidP="001718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E115F2">
        <w:rPr>
          <w:rFonts w:ascii="Times New Roman" w:hAnsi="Times New Roman"/>
          <w:bCs/>
          <w:i/>
          <w:sz w:val="24"/>
          <w:szCs w:val="24"/>
        </w:rPr>
        <w:t xml:space="preserve">I.határozati javaslat mellékletei: </w:t>
      </w:r>
    </w:p>
    <w:p w:rsidR="00171863" w:rsidRDefault="00171863" w:rsidP="0017186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D388A">
        <w:rPr>
          <w:rFonts w:ascii="Times New Roman" w:hAnsi="Times New Roman"/>
          <w:sz w:val="24"/>
          <w:szCs w:val="24"/>
        </w:rPr>
        <w:t>Konzorciumi</w:t>
      </w:r>
      <w:proofErr w:type="gramEnd"/>
      <w:r w:rsidRPr="005D388A">
        <w:rPr>
          <w:rFonts w:ascii="Times New Roman" w:hAnsi="Times New Roman"/>
          <w:sz w:val="24"/>
          <w:szCs w:val="24"/>
        </w:rPr>
        <w:t xml:space="preserve"> együttműködési megállapodás </w:t>
      </w:r>
      <w:r w:rsidRPr="00A549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902">
        <w:rPr>
          <w:rFonts w:ascii="Times New Roman" w:hAnsi="Times New Roman"/>
          <w:sz w:val="24"/>
          <w:szCs w:val="24"/>
        </w:rPr>
        <w:t>az 1. sz. módosítással egységes szerkezetben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88A">
        <w:rPr>
          <w:rFonts w:ascii="Times New Roman" w:hAnsi="Times New Roman"/>
          <w:sz w:val="24"/>
          <w:szCs w:val="24"/>
        </w:rPr>
        <w:t>TOP_PLUSZ-4.1.1-23-BP2-2024-00027</w:t>
      </w:r>
    </w:p>
    <w:p w:rsidR="00171863" w:rsidRPr="00E45E01" w:rsidRDefault="00171863" w:rsidP="0017186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Módosító okirat- </w:t>
      </w:r>
      <w:r w:rsidRPr="005D388A">
        <w:rPr>
          <w:rFonts w:ascii="Times New Roman" w:hAnsi="Times New Roman"/>
          <w:sz w:val="24"/>
          <w:szCs w:val="24"/>
        </w:rPr>
        <w:t>TOP_PLUSZ-4.1.1-23-BP2-2024-00027</w:t>
      </w:r>
    </w:p>
    <w:p w:rsidR="00171863" w:rsidRPr="005D388A" w:rsidRDefault="00171863" w:rsidP="00E115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13"/>
        <w:rPr>
          <w:rFonts w:ascii="Times New Roman" w:hAnsi="Times New Roman"/>
          <w:sz w:val="24"/>
          <w:szCs w:val="24"/>
        </w:rPr>
      </w:pPr>
    </w:p>
    <w:p w:rsidR="00171863" w:rsidRPr="00E115F2" w:rsidRDefault="00171863" w:rsidP="001718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E115F2">
        <w:rPr>
          <w:rFonts w:ascii="Times New Roman" w:hAnsi="Times New Roman"/>
          <w:bCs/>
          <w:i/>
          <w:sz w:val="24"/>
          <w:szCs w:val="24"/>
        </w:rPr>
        <w:t>II.határozati</w:t>
      </w:r>
      <w:proofErr w:type="spellEnd"/>
      <w:r w:rsidRPr="00E115F2">
        <w:rPr>
          <w:rFonts w:ascii="Times New Roman" w:hAnsi="Times New Roman"/>
          <w:bCs/>
          <w:i/>
          <w:sz w:val="24"/>
          <w:szCs w:val="24"/>
        </w:rPr>
        <w:t xml:space="preserve"> javaslat mellékletei:</w:t>
      </w:r>
    </w:p>
    <w:p w:rsidR="00171863" w:rsidRDefault="00171863" w:rsidP="0017186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D388A">
        <w:rPr>
          <w:rFonts w:ascii="Times New Roman" w:hAnsi="Times New Roman"/>
          <w:sz w:val="24"/>
          <w:szCs w:val="24"/>
        </w:rPr>
        <w:t>Konzorciumi</w:t>
      </w:r>
      <w:proofErr w:type="gramEnd"/>
      <w:r w:rsidRPr="005D388A">
        <w:rPr>
          <w:rFonts w:ascii="Times New Roman" w:hAnsi="Times New Roman"/>
          <w:sz w:val="24"/>
          <w:szCs w:val="24"/>
        </w:rPr>
        <w:t xml:space="preserve"> együttműködési megállapodás</w:t>
      </w:r>
      <w:r w:rsidRPr="00A54902">
        <w:t xml:space="preserve"> </w:t>
      </w:r>
      <w:r w:rsidRPr="00A549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902">
        <w:rPr>
          <w:rFonts w:ascii="Times New Roman" w:hAnsi="Times New Roman"/>
          <w:sz w:val="24"/>
          <w:szCs w:val="24"/>
        </w:rPr>
        <w:t>az 1. sz. módosítással egységes szerkezetben -</w:t>
      </w:r>
      <w:r w:rsidRPr="005D388A">
        <w:rPr>
          <w:rFonts w:ascii="Times New Roman" w:hAnsi="Times New Roman"/>
          <w:sz w:val="24"/>
          <w:szCs w:val="24"/>
        </w:rPr>
        <w:t xml:space="preserve"> TOP_PLUSZ-4.1.1-23-BP2-2024-00035</w:t>
      </w:r>
    </w:p>
    <w:p w:rsidR="00171863" w:rsidRPr="005D388A" w:rsidRDefault="00171863" w:rsidP="0017186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Módosító okirat - </w:t>
      </w:r>
      <w:r w:rsidRPr="005D388A">
        <w:rPr>
          <w:rFonts w:ascii="Times New Roman" w:hAnsi="Times New Roman"/>
          <w:sz w:val="24"/>
          <w:szCs w:val="24"/>
        </w:rPr>
        <w:t>TOP_PLUSZ-4.1.1-23-BP2-2024-00035</w:t>
      </w:r>
    </w:p>
    <w:p w:rsidR="00171863" w:rsidRPr="005D388A" w:rsidRDefault="00171863" w:rsidP="00E115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13"/>
        <w:rPr>
          <w:rFonts w:ascii="Times New Roman" w:hAnsi="Times New Roman"/>
          <w:sz w:val="24"/>
          <w:szCs w:val="24"/>
        </w:rPr>
      </w:pPr>
    </w:p>
    <w:p w:rsidR="00171863" w:rsidRPr="00E115F2" w:rsidRDefault="00832595" w:rsidP="001718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E115F2">
        <w:rPr>
          <w:rFonts w:ascii="Times New Roman" w:hAnsi="Times New Roman"/>
          <w:bCs/>
          <w:i/>
          <w:sz w:val="24"/>
          <w:szCs w:val="24"/>
        </w:rPr>
        <w:t>III.határozati</w:t>
      </w:r>
      <w:proofErr w:type="spellEnd"/>
      <w:r w:rsidRPr="00E115F2">
        <w:rPr>
          <w:rFonts w:ascii="Times New Roman" w:hAnsi="Times New Roman"/>
          <w:bCs/>
          <w:i/>
          <w:sz w:val="24"/>
          <w:szCs w:val="24"/>
        </w:rPr>
        <w:t xml:space="preserve"> javaslat mellékletei:</w:t>
      </w:r>
    </w:p>
    <w:p w:rsidR="00832595" w:rsidRPr="00275BB3" w:rsidRDefault="00832595" w:rsidP="00832595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E45E01">
        <w:rPr>
          <w:rFonts w:ascii="Times New Roman" w:hAnsi="Times New Roman"/>
          <w:sz w:val="24"/>
          <w:szCs w:val="24"/>
        </w:rPr>
        <w:t>Konzorciumi</w:t>
      </w:r>
      <w:proofErr w:type="gramEnd"/>
      <w:r w:rsidRPr="00E45E01">
        <w:rPr>
          <w:rFonts w:ascii="Times New Roman" w:hAnsi="Times New Roman"/>
          <w:sz w:val="24"/>
          <w:szCs w:val="24"/>
        </w:rPr>
        <w:t xml:space="preserve"> együttműködési megállapodás</w:t>
      </w:r>
      <w:r w:rsidRPr="00A54902">
        <w:t xml:space="preserve"> </w:t>
      </w:r>
      <w:r w:rsidRPr="00A549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902">
        <w:rPr>
          <w:rFonts w:ascii="Times New Roman" w:hAnsi="Times New Roman"/>
          <w:sz w:val="24"/>
          <w:szCs w:val="24"/>
        </w:rPr>
        <w:t>az 1. sz. módosítással egységes szerkezetben -</w:t>
      </w:r>
      <w:r w:rsidRPr="00E45E01">
        <w:rPr>
          <w:rFonts w:ascii="Times New Roman" w:hAnsi="Times New Roman"/>
          <w:sz w:val="24"/>
          <w:szCs w:val="24"/>
        </w:rPr>
        <w:t xml:space="preserve"> TOP_PLUSZ-4.1.1-23-BP2-2024-00036</w:t>
      </w:r>
    </w:p>
    <w:p w:rsidR="00832595" w:rsidRPr="00275BB3" w:rsidRDefault="00832595" w:rsidP="00832595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Módosító okirat - </w:t>
      </w:r>
      <w:r w:rsidRPr="00E45E01">
        <w:rPr>
          <w:rFonts w:ascii="Times New Roman" w:hAnsi="Times New Roman"/>
          <w:sz w:val="24"/>
          <w:szCs w:val="24"/>
        </w:rPr>
        <w:t>TOP_PLUSZ-4.1.1-23-BP2-2024-00036</w:t>
      </w:r>
    </w:p>
    <w:p w:rsidR="00832595" w:rsidRPr="00E115F2" w:rsidRDefault="00832595" w:rsidP="00E115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13"/>
        <w:rPr>
          <w:rFonts w:ascii="Times New Roman" w:hAnsi="Times New Roman"/>
          <w:bCs/>
          <w:sz w:val="24"/>
          <w:szCs w:val="24"/>
        </w:rPr>
      </w:pPr>
    </w:p>
    <w:sectPr w:rsidR="00832595" w:rsidRPr="00E115F2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D5F" w:rsidRDefault="00824D5F">
      <w:pPr>
        <w:spacing w:after="0" w:line="240" w:lineRule="auto"/>
      </w:pPr>
      <w:r>
        <w:separator/>
      </w:r>
    </w:p>
  </w:endnote>
  <w:endnote w:type="continuationSeparator" w:id="0">
    <w:p w:rsidR="00824D5F" w:rsidRDefault="00824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C60F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60CA6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D5F" w:rsidRDefault="00824D5F">
      <w:pPr>
        <w:spacing w:after="0" w:line="240" w:lineRule="auto"/>
      </w:pPr>
      <w:r>
        <w:separator/>
      </w:r>
    </w:p>
  </w:footnote>
  <w:footnote w:type="continuationSeparator" w:id="0">
    <w:p w:rsidR="00824D5F" w:rsidRDefault="00824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0EA0C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14EFFD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CEA8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12A01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C864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72C6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424B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6F4B4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5746A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2D216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76460E" w:tentative="1">
      <w:start w:val="1"/>
      <w:numFmt w:val="lowerLetter"/>
      <w:lvlText w:val="%2."/>
      <w:lvlJc w:val="left"/>
      <w:pPr>
        <w:ind w:left="1440" w:hanging="360"/>
      </w:pPr>
    </w:lvl>
    <w:lvl w:ilvl="2" w:tplc="EDD0E3CC" w:tentative="1">
      <w:start w:val="1"/>
      <w:numFmt w:val="lowerRoman"/>
      <w:lvlText w:val="%3."/>
      <w:lvlJc w:val="right"/>
      <w:pPr>
        <w:ind w:left="2160" w:hanging="180"/>
      </w:pPr>
    </w:lvl>
    <w:lvl w:ilvl="3" w:tplc="BE0208B8" w:tentative="1">
      <w:start w:val="1"/>
      <w:numFmt w:val="decimal"/>
      <w:lvlText w:val="%4."/>
      <w:lvlJc w:val="left"/>
      <w:pPr>
        <w:ind w:left="2880" w:hanging="360"/>
      </w:pPr>
    </w:lvl>
    <w:lvl w:ilvl="4" w:tplc="CA6C3A20" w:tentative="1">
      <w:start w:val="1"/>
      <w:numFmt w:val="lowerLetter"/>
      <w:lvlText w:val="%5."/>
      <w:lvlJc w:val="left"/>
      <w:pPr>
        <w:ind w:left="3600" w:hanging="360"/>
      </w:pPr>
    </w:lvl>
    <w:lvl w:ilvl="5" w:tplc="6E9E3ADA" w:tentative="1">
      <w:start w:val="1"/>
      <w:numFmt w:val="lowerRoman"/>
      <w:lvlText w:val="%6."/>
      <w:lvlJc w:val="right"/>
      <w:pPr>
        <w:ind w:left="4320" w:hanging="180"/>
      </w:pPr>
    </w:lvl>
    <w:lvl w:ilvl="6" w:tplc="1EE6BA58" w:tentative="1">
      <w:start w:val="1"/>
      <w:numFmt w:val="decimal"/>
      <w:lvlText w:val="%7."/>
      <w:lvlJc w:val="left"/>
      <w:pPr>
        <w:ind w:left="5040" w:hanging="360"/>
      </w:pPr>
    </w:lvl>
    <w:lvl w:ilvl="7" w:tplc="4B823214" w:tentative="1">
      <w:start w:val="1"/>
      <w:numFmt w:val="lowerLetter"/>
      <w:lvlText w:val="%8."/>
      <w:lvlJc w:val="left"/>
      <w:pPr>
        <w:ind w:left="5760" w:hanging="360"/>
      </w:pPr>
    </w:lvl>
    <w:lvl w:ilvl="8" w:tplc="7C6CBC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704AF"/>
    <w:multiLevelType w:val="hybridMultilevel"/>
    <w:tmpl w:val="F994346C"/>
    <w:lvl w:ilvl="0" w:tplc="0352DA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0C44ED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428FF20" w:tentative="1">
      <w:start w:val="1"/>
      <w:numFmt w:val="lowerLetter"/>
      <w:lvlText w:val="%2."/>
      <w:lvlJc w:val="left"/>
      <w:pPr>
        <w:ind w:left="1800" w:hanging="360"/>
      </w:pPr>
    </w:lvl>
    <w:lvl w:ilvl="2" w:tplc="108E7674" w:tentative="1">
      <w:start w:val="1"/>
      <w:numFmt w:val="lowerRoman"/>
      <w:lvlText w:val="%3."/>
      <w:lvlJc w:val="right"/>
      <w:pPr>
        <w:ind w:left="2520" w:hanging="180"/>
      </w:pPr>
    </w:lvl>
    <w:lvl w:ilvl="3" w:tplc="CD3CF2E2" w:tentative="1">
      <w:start w:val="1"/>
      <w:numFmt w:val="decimal"/>
      <w:lvlText w:val="%4."/>
      <w:lvlJc w:val="left"/>
      <w:pPr>
        <w:ind w:left="3240" w:hanging="360"/>
      </w:pPr>
    </w:lvl>
    <w:lvl w:ilvl="4" w:tplc="5AB0AD04" w:tentative="1">
      <w:start w:val="1"/>
      <w:numFmt w:val="lowerLetter"/>
      <w:lvlText w:val="%5."/>
      <w:lvlJc w:val="left"/>
      <w:pPr>
        <w:ind w:left="3960" w:hanging="360"/>
      </w:pPr>
    </w:lvl>
    <w:lvl w:ilvl="5" w:tplc="EC589CB0" w:tentative="1">
      <w:start w:val="1"/>
      <w:numFmt w:val="lowerRoman"/>
      <w:lvlText w:val="%6."/>
      <w:lvlJc w:val="right"/>
      <w:pPr>
        <w:ind w:left="4680" w:hanging="180"/>
      </w:pPr>
    </w:lvl>
    <w:lvl w:ilvl="6" w:tplc="9024404E" w:tentative="1">
      <w:start w:val="1"/>
      <w:numFmt w:val="decimal"/>
      <w:lvlText w:val="%7."/>
      <w:lvlJc w:val="left"/>
      <w:pPr>
        <w:ind w:left="5400" w:hanging="360"/>
      </w:pPr>
    </w:lvl>
    <w:lvl w:ilvl="7" w:tplc="80664D56" w:tentative="1">
      <w:start w:val="1"/>
      <w:numFmt w:val="lowerLetter"/>
      <w:lvlText w:val="%8."/>
      <w:lvlJc w:val="left"/>
      <w:pPr>
        <w:ind w:left="6120" w:hanging="360"/>
      </w:pPr>
    </w:lvl>
    <w:lvl w:ilvl="8" w:tplc="60724D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60389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F6E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D64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F64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3038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9E64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5AF9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0658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766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A6EE6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A8A6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3CC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00F5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90F1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8A80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866E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440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E860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55EDE"/>
    <w:multiLevelType w:val="hybridMultilevel"/>
    <w:tmpl w:val="472816FE"/>
    <w:lvl w:ilvl="0" w:tplc="14321312">
      <w:numFmt w:val="bullet"/>
      <w:lvlText w:val="-"/>
      <w:lvlJc w:val="left"/>
      <w:pPr>
        <w:ind w:left="1113" w:hanging="360"/>
      </w:pPr>
      <w:rPr>
        <w:rFonts w:ascii="Calibri" w:eastAsia="Times New Roman" w:hAnsi="Calibri" w:cs="Calibri" w:hint="default"/>
      </w:rPr>
    </w:lvl>
    <w:lvl w:ilvl="1" w:tplc="D5CEC91C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BE52D9CC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E9EA3E66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26E810E6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8B9A017A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107E08DA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D778C2A8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2EEEB5CA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2DD498A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D10270E" w:tentative="1">
      <w:start w:val="1"/>
      <w:numFmt w:val="lowerLetter"/>
      <w:lvlText w:val="%2."/>
      <w:lvlJc w:val="left"/>
      <w:pPr>
        <w:ind w:left="1146" w:hanging="360"/>
      </w:pPr>
    </w:lvl>
    <w:lvl w:ilvl="2" w:tplc="A3047BCC" w:tentative="1">
      <w:start w:val="1"/>
      <w:numFmt w:val="lowerRoman"/>
      <w:lvlText w:val="%3."/>
      <w:lvlJc w:val="right"/>
      <w:pPr>
        <w:ind w:left="1866" w:hanging="180"/>
      </w:pPr>
    </w:lvl>
    <w:lvl w:ilvl="3" w:tplc="E4703424" w:tentative="1">
      <w:start w:val="1"/>
      <w:numFmt w:val="decimal"/>
      <w:lvlText w:val="%4."/>
      <w:lvlJc w:val="left"/>
      <w:pPr>
        <w:ind w:left="2586" w:hanging="360"/>
      </w:pPr>
    </w:lvl>
    <w:lvl w:ilvl="4" w:tplc="A8041FCA" w:tentative="1">
      <w:start w:val="1"/>
      <w:numFmt w:val="lowerLetter"/>
      <w:lvlText w:val="%5."/>
      <w:lvlJc w:val="left"/>
      <w:pPr>
        <w:ind w:left="3306" w:hanging="360"/>
      </w:pPr>
    </w:lvl>
    <w:lvl w:ilvl="5" w:tplc="CE9E1EEE" w:tentative="1">
      <w:start w:val="1"/>
      <w:numFmt w:val="lowerRoman"/>
      <w:lvlText w:val="%6."/>
      <w:lvlJc w:val="right"/>
      <w:pPr>
        <w:ind w:left="4026" w:hanging="180"/>
      </w:pPr>
    </w:lvl>
    <w:lvl w:ilvl="6" w:tplc="0BAAEF00" w:tentative="1">
      <w:start w:val="1"/>
      <w:numFmt w:val="decimal"/>
      <w:lvlText w:val="%7."/>
      <w:lvlJc w:val="left"/>
      <w:pPr>
        <w:ind w:left="4746" w:hanging="360"/>
      </w:pPr>
    </w:lvl>
    <w:lvl w:ilvl="7" w:tplc="6854EEAE" w:tentative="1">
      <w:start w:val="1"/>
      <w:numFmt w:val="lowerLetter"/>
      <w:lvlText w:val="%8."/>
      <w:lvlJc w:val="left"/>
      <w:pPr>
        <w:ind w:left="5466" w:hanging="360"/>
      </w:pPr>
    </w:lvl>
    <w:lvl w:ilvl="8" w:tplc="40349C3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FCC1183"/>
    <w:multiLevelType w:val="hybridMultilevel"/>
    <w:tmpl w:val="90767254"/>
    <w:lvl w:ilvl="0" w:tplc="6FEAD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90DE02" w:tentative="1">
      <w:start w:val="1"/>
      <w:numFmt w:val="lowerLetter"/>
      <w:lvlText w:val="%2."/>
      <w:lvlJc w:val="left"/>
      <w:pPr>
        <w:ind w:left="1440" w:hanging="360"/>
      </w:pPr>
    </w:lvl>
    <w:lvl w:ilvl="2" w:tplc="8E663FE0" w:tentative="1">
      <w:start w:val="1"/>
      <w:numFmt w:val="lowerRoman"/>
      <w:lvlText w:val="%3."/>
      <w:lvlJc w:val="right"/>
      <w:pPr>
        <w:ind w:left="2160" w:hanging="180"/>
      </w:pPr>
    </w:lvl>
    <w:lvl w:ilvl="3" w:tplc="EC9489FE" w:tentative="1">
      <w:start w:val="1"/>
      <w:numFmt w:val="decimal"/>
      <w:lvlText w:val="%4."/>
      <w:lvlJc w:val="left"/>
      <w:pPr>
        <w:ind w:left="2880" w:hanging="360"/>
      </w:pPr>
    </w:lvl>
    <w:lvl w:ilvl="4" w:tplc="67BE82D4" w:tentative="1">
      <w:start w:val="1"/>
      <w:numFmt w:val="lowerLetter"/>
      <w:lvlText w:val="%5."/>
      <w:lvlJc w:val="left"/>
      <w:pPr>
        <w:ind w:left="3600" w:hanging="360"/>
      </w:pPr>
    </w:lvl>
    <w:lvl w:ilvl="5" w:tplc="86CE04FE" w:tentative="1">
      <w:start w:val="1"/>
      <w:numFmt w:val="lowerRoman"/>
      <w:lvlText w:val="%6."/>
      <w:lvlJc w:val="right"/>
      <w:pPr>
        <w:ind w:left="4320" w:hanging="180"/>
      </w:pPr>
    </w:lvl>
    <w:lvl w:ilvl="6" w:tplc="C39026F4" w:tentative="1">
      <w:start w:val="1"/>
      <w:numFmt w:val="decimal"/>
      <w:lvlText w:val="%7."/>
      <w:lvlJc w:val="left"/>
      <w:pPr>
        <w:ind w:left="5040" w:hanging="360"/>
      </w:pPr>
    </w:lvl>
    <w:lvl w:ilvl="7" w:tplc="C1DE1462" w:tentative="1">
      <w:start w:val="1"/>
      <w:numFmt w:val="lowerLetter"/>
      <w:lvlText w:val="%8."/>
      <w:lvlJc w:val="left"/>
      <w:pPr>
        <w:ind w:left="5760" w:hanging="360"/>
      </w:pPr>
    </w:lvl>
    <w:lvl w:ilvl="8" w:tplc="56988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9744B7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888AD38" w:tentative="1">
      <w:start w:val="1"/>
      <w:numFmt w:val="lowerLetter"/>
      <w:lvlText w:val="%2."/>
      <w:lvlJc w:val="left"/>
      <w:pPr>
        <w:ind w:left="1440" w:hanging="360"/>
      </w:pPr>
    </w:lvl>
    <w:lvl w:ilvl="2" w:tplc="E09AF188" w:tentative="1">
      <w:start w:val="1"/>
      <w:numFmt w:val="lowerRoman"/>
      <w:lvlText w:val="%3."/>
      <w:lvlJc w:val="right"/>
      <w:pPr>
        <w:ind w:left="2160" w:hanging="180"/>
      </w:pPr>
    </w:lvl>
    <w:lvl w:ilvl="3" w:tplc="862EF3AC" w:tentative="1">
      <w:start w:val="1"/>
      <w:numFmt w:val="decimal"/>
      <w:lvlText w:val="%4."/>
      <w:lvlJc w:val="left"/>
      <w:pPr>
        <w:ind w:left="2880" w:hanging="360"/>
      </w:pPr>
    </w:lvl>
    <w:lvl w:ilvl="4" w:tplc="CA40B760" w:tentative="1">
      <w:start w:val="1"/>
      <w:numFmt w:val="lowerLetter"/>
      <w:lvlText w:val="%5."/>
      <w:lvlJc w:val="left"/>
      <w:pPr>
        <w:ind w:left="3600" w:hanging="360"/>
      </w:pPr>
    </w:lvl>
    <w:lvl w:ilvl="5" w:tplc="6FD23A56" w:tentative="1">
      <w:start w:val="1"/>
      <w:numFmt w:val="lowerRoman"/>
      <w:lvlText w:val="%6."/>
      <w:lvlJc w:val="right"/>
      <w:pPr>
        <w:ind w:left="4320" w:hanging="180"/>
      </w:pPr>
    </w:lvl>
    <w:lvl w:ilvl="6" w:tplc="5DA87518" w:tentative="1">
      <w:start w:val="1"/>
      <w:numFmt w:val="decimal"/>
      <w:lvlText w:val="%7."/>
      <w:lvlJc w:val="left"/>
      <w:pPr>
        <w:ind w:left="5040" w:hanging="360"/>
      </w:pPr>
    </w:lvl>
    <w:lvl w:ilvl="7" w:tplc="BE08C094" w:tentative="1">
      <w:start w:val="1"/>
      <w:numFmt w:val="lowerLetter"/>
      <w:lvlText w:val="%8."/>
      <w:lvlJc w:val="left"/>
      <w:pPr>
        <w:ind w:left="5760" w:hanging="360"/>
      </w:pPr>
    </w:lvl>
    <w:lvl w:ilvl="8" w:tplc="603C58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7BC0EFC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758A8E6">
      <w:start w:val="1"/>
      <w:numFmt w:val="lowerLetter"/>
      <w:lvlText w:val="%2."/>
      <w:lvlJc w:val="left"/>
      <w:pPr>
        <w:ind w:left="1365" w:hanging="360"/>
      </w:pPr>
    </w:lvl>
    <w:lvl w:ilvl="2" w:tplc="FDAE8EE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9AE819E" w:tentative="1">
      <w:start w:val="1"/>
      <w:numFmt w:val="decimal"/>
      <w:lvlText w:val="%4."/>
      <w:lvlJc w:val="left"/>
      <w:pPr>
        <w:ind w:left="2805" w:hanging="360"/>
      </w:pPr>
    </w:lvl>
    <w:lvl w:ilvl="4" w:tplc="EDD82208" w:tentative="1">
      <w:start w:val="1"/>
      <w:numFmt w:val="lowerLetter"/>
      <w:lvlText w:val="%5."/>
      <w:lvlJc w:val="left"/>
      <w:pPr>
        <w:ind w:left="3525" w:hanging="360"/>
      </w:pPr>
    </w:lvl>
    <w:lvl w:ilvl="5" w:tplc="019E86E8" w:tentative="1">
      <w:start w:val="1"/>
      <w:numFmt w:val="lowerRoman"/>
      <w:lvlText w:val="%6."/>
      <w:lvlJc w:val="right"/>
      <w:pPr>
        <w:ind w:left="4245" w:hanging="180"/>
      </w:pPr>
    </w:lvl>
    <w:lvl w:ilvl="6" w:tplc="ED9E4A06" w:tentative="1">
      <w:start w:val="1"/>
      <w:numFmt w:val="decimal"/>
      <w:lvlText w:val="%7."/>
      <w:lvlJc w:val="left"/>
      <w:pPr>
        <w:ind w:left="4965" w:hanging="360"/>
      </w:pPr>
    </w:lvl>
    <w:lvl w:ilvl="7" w:tplc="42CE23AA" w:tentative="1">
      <w:start w:val="1"/>
      <w:numFmt w:val="lowerLetter"/>
      <w:lvlText w:val="%8."/>
      <w:lvlJc w:val="left"/>
      <w:pPr>
        <w:ind w:left="5685" w:hanging="360"/>
      </w:pPr>
    </w:lvl>
    <w:lvl w:ilvl="8" w:tplc="759078C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3D66EC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90A004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4E72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73C10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A2543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40DD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6C5D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282E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1AF9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D377831"/>
    <w:multiLevelType w:val="hybridMultilevel"/>
    <w:tmpl w:val="3A065A02"/>
    <w:lvl w:ilvl="0" w:tplc="AD122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DCE946" w:tentative="1">
      <w:start w:val="1"/>
      <w:numFmt w:val="lowerLetter"/>
      <w:lvlText w:val="%2."/>
      <w:lvlJc w:val="left"/>
      <w:pPr>
        <w:ind w:left="1440" w:hanging="360"/>
      </w:pPr>
    </w:lvl>
    <w:lvl w:ilvl="2" w:tplc="AA9233C2" w:tentative="1">
      <w:start w:val="1"/>
      <w:numFmt w:val="lowerRoman"/>
      <w:lvlText w:val="%3."/>
      <w:lvlJc w:val="right"/>
      <w:pPr>
        <w:ind w:left="2160" w:hanging="180"/>
      </w:pPr>
    </w:lvl>
    <w:lvl w:ilvl="3" w:tplc="0AD859DA" w:tentative="1">
      <w:start w:val="1"/>
      <w:numFmt w:val="decimal"/>
      <w:lvlText w:val="%4."/>
      <w:lvlJc w:val="left"/>
      <w:pPr>
        <w:ind w:left="2880" w:hanging="360"/>
      </w:pPr>
    </w:lvl>
    <w:lvl w:ilvl="4" w:tplc="865CF7B2" w:tentative="1">
      <w:start w:val="1"/>
      <w:numFmt w:val="lowerLetter"/>
      <w:lvlText w:val="%5."/>
      <w:lvlJc w:val="left"/>
      <w:pPr>
        <w:ind w:left="3600" w:hanging="360"/>
      </w:pPr>
    </w:lvl>
    <w:lvl w:ilvl="5" w:tplc="02FA7910" w:tentative="1">
      <w:start w:val="1"/>
      <w:numFmt w:val="lowerRoman"/>
      <w:lvlText w:val="%6."/>
      <w:lvlJc w:val="right"/>
      <w:pPr>
        <w:ind w:left="4320" w:hanging="180"/>
      </w:pPr>
    </w:lvl>
    <w:lvl w:ilvl="6" w:tplc="E24E4EBE" w:tentative="1">
      <w:start w:val="1"/>
      <w:numFmt w:val="decimal"/>
      <w:lvlText w:val="%7."/>
      <w:lvlJc w:val="left"/>
      <w:pPr>
        <w:ind w:left="5040" w:hanging="360"/>
      </w:pPr>
    </w:lvl>
    <w:lvl w:ilvl="7" w:tplc="59A8ECBC" w:tentative="1">
      <w:start w:val="1"/>
      <w:numFmt w:val="lowerLetter"/>
      <w:lvlText w:val="%8."/>
      <w:lvlJc w:val="left"/>
      <w:pPr>
        <w:ind w:left="5760" w:hanging="360"/>
      </w:pPr>
    </w:lvl>
    <w:lvl w:ilvl="8" w:tplc="9DC28A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66E5C"/>
    <w:multiLevelType w:val="hybridMultilevel"/>
    <w:tmpl w:val="2ED4CB8C"/>
    <w:lvl w:ilvl="0" w:tplc="93721B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FFEF1D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36F1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58CC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0A8D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89AE6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8494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3F489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0C0C0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0994B5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AB0815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BC91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2FE66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BC0DC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E229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F6C15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A460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D0B9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1C05FF"/>
    <w:multiLevelType w:val="hybridMultilevel"/>
    <w:tmpl w:val="3A065A02"/>
    <w:lvl w:ilvl="0" w:tplc="297CC6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1AB76A" w:tentative="1">
      <w:start w:val="1"/>
      <w:numFmt w:val="lowerLetter"/>
      <w:lvlText w:val="%2."/>
      <w:lvlJc w:val="left"/>
      <w:pPr>
        <w:ind w:left="1440" w:hanging="360"/>
      </w:pPr>
    </w:lvl>
    <w:lvl w:ilvl="2" w:tplc="14D44A4A" w:tentative="1">
      <w:start w:val="1"/>
      <w:numFmt w:val="lowerRoman"/>
      <w:lvlText w:val="%3."/>
      <w:lvlJc w:val="right"/>
      <w:pPr>
        <w:ind w:left="2160" w:hanging="180"/>
      </w:pPr>
    </w:lvl>
    <w:lvl w:ilvl="3" w:tplc="90B62B6E" w:tentative="1">
      <w:start w:val="1"/>
      <w:numFmt w:val="decimal"/>
      <w:lvlText w:val="%4."/>
      <w:lvlJc w:val="left"/>
      <w:pPr>
        <w:ind w:left="2880" w:hanging="360"/>
      </w:pPr>
    </w:lvl>
    <w:lvl w:ilvl="4" w:tplc="80ACA99C" w:tentative="1">
      <w:start w:val="1"/>
      <w:numFmt w:val="lowerLetter"/>
      <w:lvlText w:val="%5."/>
      <w:lvlJc w:val="left"/>
      <w:pPr>
        <w:ind w:left="3600" w:hanging="360"/>
      </w:pPr>
    </w:lvl>
    <w:lvl w:ilvl="5" w:tplc="360A9818" w:tentative="1">
      <w:start w:val="1"/>
      <w:numFmt w:val="lowerRoman"/>
      <w:lvlText w:val="%6."/>
      <w:lvlJc w:val="right"/>
      <w:pPr>
        <w:ind w:left="4320" w:hanging="180"/>
      </w:pPr>
    </w:lvl>
    <w:lvl w:ilvl="6" w:tplc="3E968EC2" w:tentative="1">
      <w:start w:val="1"/>
      <w:numFmt w:val="decimal"/>
      <w:lvlText w:val="%7."/>
      <w:lvlJc w:val="left"/>
      <w:pPr>
        <w:ind w:left="5040" w:hanging="360"/>
      </w:pPr>
    </w:lvl>
    <w:lvl w:ilvl="7" w:tplc="462429DC" w:tentative="1">
      <w:start w:val="1"/>
      <w:numFmt w:val="lowerLetter"/>
      <w:lvlText w:val="%8."/>
      <w:lvlJc w:val="left"/>
      <w:pPr>
        <w:ind w:left="5760" w:hanging="360"/>
      </w:pPr>
    </w:lvl>
    <w:lvl w:ilvl="8" w:tplc="49661B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27F64"/>
    <w:multiLevelType w:val="hybridMultilevel"/>
    <w:tmpl w:val="E6DAFA8C"/>
    <w:lvl w:ilvl="0" w:tplc="C4AEE3AE">
      <w:start w:val="1"/>
      <w:numFmt w:val="upperLetter"/>
      <w:lvlText w:val="%1."/>
      <w:lvlJc w:val="left"/>
      <w:pPr>
        <w:ind w:left="720" w:hanging="360"/>
      </w:pPr>
    </w:lvl>
    <w:lvl w:ilvl="1" w:tplc="1436DF1C" w:tentative="1">
      <w:start w:val="1"/>
      <w:numFmt w:val="lowerLetter"/>
      <w:lvlText w:val="%2."/>
      <w:lvlJc w:val="left"/>
      <w:pPr>
        <w:ind w:left="1440" w:hanging="360"/>
      </w:pPr>
    </w:lvl>
    <w:lvl w:ilvl="2" w:tplc="BA92255E" w:tentative="1">
      <w:start w:val="1"/>
      <w:numFmt w:val="lowerRoman"/>
      <w:lvlText w:val="%3."/>
      <w:lvlJc w:val="right"/>
      <w:pPr>
        <w:ind w:left="2160" w:hanging="180"/>
      </w:pPr>
    </w:lvl>
    <w:lvl w:ilvl="3" w:tplc="10FAB0EA" w:tentative="1">
      <w:start w:val="1"/>
      <w:numFmt w:val="decimal"/>
      <w:lvlText w:val="%4."/>
      <w:lvlJc w:val="left"/>
      <w:pPr>
        <w:ind w:left="2880" w:hanging="360"/>
      </w:pPr>
    </w:lvl>
    <w:lvl w:ilvl="4" w:tplc="B00AFD76" w:tentative="1">
      <w:start w:val="1"/>
      <w:numFmt w:val="lowerLetter"/>
      <w:lvlText w:val="%5."/>
      <w:lvlJc w:val="left"/>
      <w:pPr>
        <w:ind w:left="3600" w:hanging="360"/>
      </w:pPr>
    </w:lvl>
    <w:lvl w:ilvl="5" w:tplc="3438AD56" w:tentative="1">
      <w:start w:val="1"/>
      <w:numFmt w:val="lowerRoman"/>
      <w:lvlText w:val="%6."/>
      <w:lvlJc w:val="right"/>
      <w:pPr>
        <w:ind w:left="4320" w:hanging="180"/>
      </w:pPr>
    </w:lvl>
    <w:lvl w:ilvl="6" w:tplc="34144FDA" w:tentative="1">
      <w:start w:val="1"/>
      <w:numFmt w:val="decimal"/>
      <w:lvlText w:val="%7."/>
      <w:lvlJc w:val="left"/>
      <w:pPr>
        <w:ind w:left="5040" w:hanging="360"/>
      </w:pPr>
    </w:lvl>
    <w:lvl w:ilvl="7" w:tplc="B9B2857A" w:tentative="1">
      <w:start w:val="1"/>
      <w:numFmt w:val="lowerLetter"/>
      <w:lvlText w:val="%8."/>
      <w:lvlJc w:val="left"/>
      <w:pPr>
        <w:ind w:left="5760" w:hanging="360"/>
      </w:pPr>
    </w:lvl>
    <w:lvl w:ilvl="8" w:tplc="29F63F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8A1250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11EFF5A" w:tentative="1">
      <w:start w:val="1"/>
      <w:numFmt w:val="lowerLetter"/>
      <w:lvlText w:val="%2."/>
      <w:lvlJc w:val="left"/>
      <w:pPr>
        <w:ind w:left="1800" w:hanging="360"/>
      </w:pPr>
    </w:lvl>
    <w:lvl w:ilvl="2" w:tplc="A3BAAEE0" w:tentative="1">
      <w:start w:val="1"/>
      <w:numFmt w:val="lowerRoman"/>
      <w:lvlText w:val="%3."/>
      <w:lvlJc w:val="right"/>
      <w:pPr>
        <w:ind w:left="2520" w:hanging="180"/>
      </w:pPr>
    </w:lvl>
    <w:lvl w:ilvl="3" w:tplc="352C3D06" w:tentative="1">
      <w:start w:val="1"/>
      <w:numFmt w:val="decimal"/>
      <w:lvlText w:val="%4."/>
      <w:lvlJc w:val="left"/>
      <w:pPr>
        <w:ind w:left="3240" w:hanging="360"/>
      </w:pPr>
    </w:lvl>
    <w:lvl w:ilvl="4" w:tplc="72127936" w:tentative="1">
      <w:start w:val="1"/>
      <w:numFmt w:val="lowerLetter"/>
      <w:lvlText w:val="%5."/>
      <w:lvlJc w:val="left"/>
      <w:pPr>
        <w:ind w:left="3960" w:hanging="360"/>
      </w:pPr>
    </w:lvl>
    <w:lvl w:ilvl="5" w:tplc="8E96A022" w:tentative="1">
      <w:start w:val="1"/>
      <w:numFmt w:val="lowerRoman"/>
      <w:lvlText w:val="%6."/>
      <w:lvlJc w:val="right"/>
      <w:pPr>
        <w:ind w:left="4680" w:hanging="180"/>
      </w:pPr>
    </w:lvl>
    <w:lvl w:ilvl="6" w:tplc="E7E4BEE6" w:tentative="1">
      <w:start w:val="1"/>
      <w:numFmt w:val="decimal"/>
      <w:lvlText w:val="%7."/>
      <w:lvlJc w:val="left"/>
      <w:pPr>
        <w:ind w:left="5400" w:hanging="360"/>
      </w:pPr>
    </w:lvl>
    <w:lvl w:ilvl="7" w:tplc="02B4F03A" w:tentative="1">
      <w:start w:val="1"/>
      <w:numFmt w:val="lowerLetter"/>
      <w:lvlText w:val="%8."/>
      <w:lvlJc w:val="left"/>
      <w:pPr>
        <w:ind w:left="6120" w:hanging="360"/>
      </w:pPr>
    </w:lvl>
    <w:lvl w:ilvl="8" w:tplc="7E06118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F0127B"/>
    <w:multiLevelType w:val="hybridMultilevel"/>
    <w:tmpl w:val="E1BA2F1A"/>
    <w:lvl w:ilvl="0" w:tplc="545265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FAE8142" w:tentative="1">
      <w:start w:val="1"/>
      <w:numFmt w:val="lowerLetter"/>
      <w:lvlText w:val="%2."/>
      <w:lvlJc w:val="left"/>
      <w:pPr>
        <w:ind w:left="1440" w:hanging="360"/>
      </w:pPr>
    </w:lvl>
    <w:lvl w:ilvl="2" w:tplc="48E01E96" w:tentative="1">
      <w:start w:val="1"/>
      <w:numFmt w:val="lowerRoman"/>
      <w:lvlText w:val="%3."/>
      <w:lvlJc w:val="right"/>
      <w:pPr>
        <w:ind w:left="2160" w:hanging="180"/>
      </w:pPr>
    </w:lvl>
    <w:lvl w:ilvl="3" w:tplc="D0ACDD7C" w:tentative="1">
      <w:start w:val="1"/>
      <w:numFmt w:val="decimal"/>
      <w:lvlText w:val="%4."/>
      <w:lvlJc w:val="left"/>
      <w:pPr>
        <w:ind w:left="2880" w:hanging="360"/>
      </w:pPr>
    </w:lvl>
    <w:lvl w:ilvl="4" w:tplc="56CC3A88" w:tentative="1">
      <w:start w:val="1"/>
      <w:numFmt w:val="lowerLetter"/>
      <w:lvlText w:val="%5."/>
      <w:lvlJc w:val="left"/>
      <w:pPr>
        <w:ind w:left="3600" w:hanging="360"/>
      </w:pPr>
    </w:lvl>
    <w:lvl w:ilvl="5" w:tplc="EA508E7C" w:tentative="1">
      <w:start w:val="1"/>
      <w:numFmt w:val="lowerRoman"/>
      <w:lvlText w:val="%6."/>
      <w:lvlJc w:val="right"/>
      <w:pPr>
        <w:ind w:left="4320" w:hanging="180"/>
      </w:pPr>
    </w:lvl>
    <w:lvl w:ilvl="6" w:tplc="B554E6FC" w:tentative="1">
      <w:start w:val="1"/>
      <w:numFmt w:val="decimal"/>
      <w:lvlText w:val="%7."/>
      <w:lvlJc w:val="left"/>
      <w:pPr>
        <w:ind w:left="5040" w:hanging="360"/>
      </w:pPr>
    </w:lvl>
    <w:lvl w:ilvl="7" w:tplc="E7C2B354" w:tentative="1">
      <w:start w:val="1"/>
      <w:numFmt w:val="lowerLetter"/>
      <w:lvlText w:val="%8."/>
      <w:lvlJc w:val="left"/>
      <w:pPr>
        <w:ind w:left="5760" w:hanging="360"/>
      </w:pPr>
    </w:lvl>
    <w:lvl w:ilvl="8" w:tplc="4A227A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0B5650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6C4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966FBD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912C0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D82B8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1292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DCEF5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A5809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5B023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D4544AD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7AE6A5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047D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7451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E8AA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0427A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820F6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31A75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63880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98FC68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AA4FC0E" w:tentative="1">
      <w:start w:val="1"/>
      <w:numFmt w:val="lowerLetter"/>
      <w:lvlText w:val="%2."/>
      <w:lvlJc w:val="left"/>
      <w:pPr>
        <w:ind w:left="1440" w:hanging="360"/>
      </w:pPr>
    </w:lvl>
    <w:lvl w:ilvl="2" w:tplc="64987776" w:tentative="1">
      <w:start w:val="1"/>
      <w:numFmt w:val="lowerRoman"/>
      <w:lvlText w:val="%3."/>
      <w:lvlJc w:val="right"/>
      <w:pPr>
        <w:ind w:left="2160" w:hanging="180"/>
      </w:pPr>
    </w:lvl>
    <w:lvl w:ilvl="3" w:tplc="726CF1C4" w:tentative="1">
      <w:start w:val="1"/>
      <w:numFmt w:val="decimal"/>
      <w:lvlText w:val="%4."/>
      <w:lvlJc w:val="left"/>
      <w:pPr>
        <w:ind w:left="2880" w:hanging="360"/>
      </w:pPr>
    </w:lvl>
    <w:lvl w:ilvl="4" w:tplc="86B40ED2" w:tentative="1">
      <w:start w:val="1"/>
      <w:numFmt w:val="lowerLetter"/>
      <w:lvlText w:val="%5."/>
      <w:lvlJc w:val="left"/>
      <w:pPr>
        <w:ind w:left="3600" w:hanging="360"/>
      </w:pPr>
    </w:lvl>
    <w:lvl w:ilvl="5" w:tplc="CD02475A" w:tentative="1">
      <w:start w:val="1"/>
      <w:numFmt w:val="lowerRoman"/>
      <w:lvlText w:val="%6."/>
      <w:lvlJc w:val="right"/>
      <w:pPr>
        <w:ind w:left="4320" w:hanging="180"/>
      </w:pPr>
    </w:lvl>
    <w:lvl w:ilvl="6" w:tplc="DEEA5EC0" w:tentative="1">
      <w:start w:val="1"/>
      <w:numFmt w:val="decimal"/>
      <w:lvlText w:val="%7."/>
      <w:lvlJc w:val="left"/>
      <w:pPr>
        <w:ind w:left="5040" w:hanging="360"/>
      </w:pPr>
    </w:lvl>
    <w:lvl w:ilvl="7" w:tplc="74FA3D7E" w:tentative="1">
      <w:start w:val="1"/>
      <w:numFmt w:val="lowerLetter"/>
      <w:lvlText w:val="%8."/>
      <w:lvlJc w:val="left"/>
      <w:pPr>
        <w:ind w:left="5760" w:hanging="360"/>
      </w:pPr>
    </w:lvl>
    <w:lvl w:ilvl="8" w:tplc="93C099D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1"/>
  </w:num>
  <w:num w:numId="4">
    <w:abstractNumId w:val="22"/>
  </w:num>
  <w:num w:numId="5">
    <w:abstractNumId w:val="12"/>
  </w:num>
  <w:num w:numId="6">
    <w:abstractNumId w:val="0"/>
  </w:num>
  <w:num w:numId="7">
    <w:abstractNumId w:val="6"/>
  </w:num>
  <w:num w:numId="8">
    <w:abstractNumId w:val="8"/>
  </w:num>
  <w:num w:numId="9">
    <w:abstractNumId w:val="18"/>
  </w:num>
  <w:num w:numId="10">
    <w:abstractNumId w:val="15"/>
  </w:num>
  <w:num w:numId="11">
    <w:abstractNumId w:val="1"/>
  </w:num>
  <w:num w:numId="12">
    <w:abstractNumId w:val="20"/>
  </w:num>
  <w:num w:numId="13">
    <w:abstractNumId w:val="10"/>
  </w:num>
  <w:num w:numId="14">
    <w:abstractNumId w:val="23"/>
  </w:num>
  <w:num w:numId="15">
    <w:abstractNumId w:val="14"/>
  </w:num>
  <w:num w:numId="16">
    <w:abstractNumId w:val="11"/>
  </w:num>
  <w:num w:numId="17">
    <w:abstractNumId w:val="4"/>
  </w:num>
  <w:num w:numId="18">
    <w:abstractNumId w:val="24"/>
  </w:num>
  <w:num w:numId="19">
    <w:abstractNumId w:val="19"/>
  </w:num>
  <w:num w:numId="20">
    <w:abstractNumId w:val="3"/>
  </w:num>
  <w:num w:numId="21">
    <w:abstractNumId w:val="13"/>
  </w:num>
  <w:num w:numId="22">
    <w:abstractNumId w:val="17"/>
  </w:num>
  <w:num w:numId="23">
    <w:abstractNumId w:val="9"/>
  </w:num>
  <w:num w:numId="24">
    <w:abstractNumId w:val="7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042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60F7"/>
    <w:rsid w:val="000C7275"/>
    <w:rsid w:val="000D252A"/>
    <w:rsid w:val="000D4976"/>
    <w:rsid w:val="000D53DE"/>
    <w:rsid w:val="000D7493"/>
    <w:rsid w:val="000E4B98"/>
    <w:rsid w:val="000E6434"/>
    <w:rsid w:val="000E7BC2"/>
    <w:rsid w:val="000F0D34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B19"/>
    <w:rsid w:val="00154ED4"/>
    <w:rsid w:val="00160CA6"/>
    <w:rsid w:val="0016145C"/>
    <w:rsid w:val="0016328A"/>
    <w:rsid w:val="001634EE"/>
    <w:rsid w:val="001708DD"/>
    <w:rsid w:val="00171863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6FB0"/>
    <w:rsid w:val="001B5675"/>
    <w:rsid w:val="001B5746"/>
    <w:rsid w:val="001B7318"/>
    <w:rsid w:val="001B7916"/>
    <w:rsid w:val="001C1F5B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096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4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8C6"/>
    <w:rsid w:val="002C2BA0"/>
    <w:rsid w:val="002C408B"/>
    <w:rsid w:val="002C596D"/>
    <w:rsid w:val="002C7F2A"/>
    <w:rsid w:val="002D1654"/>
    <w:rsid w:val="002D404F"/>
    <w:rsid w:val="002D5616"/>
    <w:rsid w:val="002E13B2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89B"/>
    <w:rsid w:val="00311B84"/>
    <w:rsid w:val="00313A95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367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A0E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4D94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00B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52EC"/>
    <w:rsid w:val="004976CB"/>
    <w:rsid w:val="004A681A"/>
    <w:rsid w:val="004A7A2D"/>
    <w:rsid w:val="004B3A43"/>
    <w:rsid w:val="004B78FA"/>
    <w:rsid w:val="004C0111"/>
    <w:rsid w:val="004C6CC5"/>
    <w:rsid w:val="004D0602"/>
    <w:rsid w:val="004D1BFD"/>
    <w:rsid w:val="004D36E2"/>
    <w:rsid w:val="004D5E6E"/>
    <w:rsid w:val="004E0F29"/>
    <w:rsid w:val="004E6517"/>
    <w:rsid w:val="004F45B3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2978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388A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E7E47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BE1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686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5C3F"/>
    <w:rsid w:val="006C1A61"/>
    <w:rsid w:val="006C1C3F"/>
    <w:rsid w:val="006C256B"/>
    <w:rsid w:val="006C6003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64F"/>
    <w:rsid w:val="007A3ECF"/>
    <w:rsid w:val="007A7583"/>
    <w:rsid w:val="007B13A7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9D7"/>
    <w:rsid w:val="00807F3C"/>
    <w:rsid w:val="00813491"/>
    <w:rsid w:val="00814AFE"/>
    <w:rsid w:val="00815911"/>
    <w:rsid w:val="00815922"/>
    <w:rsid w:val="00822903"/>
    <w:rsid w:val="00824D5F"/>
    <w:rsid w:val="00832595"/>
    <w:rsid w:val="00833251"/>
    <w:rsid w:val="00833348"/>
    <w:rsid w:val="00833A19"/>
    <w:rsid w:val="00833CB9"/>
    <w:rsid w:val="00833FAD"/>
    <w:rsid w:val="0083616D"/>
    <w:rsid w:val="00836672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3AA"/>
    <w:rsid w:val="0086058E"/>
    <w:rsid w:val="00862D94"/>
    <w:rsid w:val="00864C21"/>
    <w:rsid w:val="0086604D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4B20"/>
    <w:rsid w:val="008B7265"/>
    <w:rsid w:val="008C126E"/>
    <w:rsid w:val="008C4C69"/>
    <w:rsid w:val="008C50B8"/>
    <w:rsid w:val="008C58DD"/>
    <w:rsid w:val="008D1DDE"/>
    <w:rsid w:val="008D2086"/>
    <w:rsid w:val="008D74AB"/>
    <w:rsid w:val="008E20E0"/>
    <w:rsid w:val="008E4A9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0B8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7B7"/>
    <w:rsid w:val="00930A58"/>
    <w:rsid w:val="009337D9"/>
    <w:rsid w:val="00937198"/>
    <w:rsid w:val="0094273B"/>
    <w:rsid w:val="00942A6E"/>
    <w:rsid w:val="0094329C"/>
    <w:rsid w:val="00943AB1"/>
    <w:rsid w:val="00945A64"/>
    <w:rsid w:val="00947176"/>
    <w:rsid w:val="0094750E"/>
    <w:rsid w:val="0095071E"/>
    <w:rsid w:val="0095121D"/>
    <w:rsid w:val="009523EE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135"/>
    <w:rsid w:val="009B6FF1"/>
    <w:rsid w:val="009B7310"/>
    <w:rsid w:val="009C0D86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CB9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4902"/>
    <w:rsid w:val="00A56E8A"/>
    <w:rsid w:val="00A65E90"/>
    <w:rsid w:val="00A67302"/>
    <w:rsid w:val="00A74E62"/>
    <w:rsid w:val="00A74E70"/>
    <w:rsid w:val="00A765ED"/>
    <w:rsid w:val="00A8082F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3B73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063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0E21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18D3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152"/>
    <w:rsid w:val="00BF5953"/>
    <w:rsid w:val="00BF79D6"/>
    <w:rsid w:val="00BF7A0E"/>
    <w:rsid w:val="00C07130"/>
    <w:rsid w:val="00C07EFB"/>
    <w:rsid w:val="00C10010"/>
    <w:rsid w:val="00C126A2"/>
    <w:rsid w:val="00C13EF5"/>
    <w:rsid w:val="00C2533E"/>
    <w:rsid w:val="00C263DA"/>
    <w:rsid w:val="00C34652"/>
    <w:rsid w:val="00C401BC"/>
    <w:rsid w:val="00C405A9"/>
    <w:rsid w:val="00C40E7E"/>
    <w:rsid w:val="00C449F6"/>
    <w:rsid w:val="00C45A4E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0F1E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B36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1F1F"/>
    <w:rsid w:val="00D932C2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5C"/>
    <w:rsid w:val="00DB5A4E"/>
    <w:rsid w:val="00DC17E6"/>
    <w:rsid w:val="00DD1906"/>
    <w:rsid w:val="00DE0780"/>
    <w:rsid w:val="00DE1FE9"/>
    <w:rsid w:val="00DE2617"/>
    <w:rsid w:val="00DF0088"/>
    <w:rsid w:val="00DF2243"/>
    <w:rsid w:val="00DF4443"/>
    <w:rsid w:val="00DF523F"/>
    <w:rsid w:val="00DF64E7"/>
    <w:rsid w:val="00DF6A85"/>
    <w:rsid w:val="00E01A0F"/>
    <w:rsid w:val="00E0399E"/>
    <w:rsid w:val="00E044C9"/>
    <w:rsid w:val="00E05189"/>
    <w:rsid w:val="00E0733F"/>
    <w:rsid w:val="00E115F2"/>
    <w:rsid w:val="00E12B9C"/>
    <w:rsid w:val="00E1792C"/>
    <w:rsid w:val="00E20D34"/>
    <w:rsid w:val="00E21918"/>
    <w:rsid w:val="00E22447"/>
    <w:rsid w:val="00E259D4"/>
    <w:rsid w:val="00E277A7"/>
    <w:rsid w:val="00E32F28"/>
    <w:rsid w:val="00E3519B"/>
    <w:rsid w:val="00E4321A"/>
    <w:rsid w:val="00E45E01"/>
    <w:rsid w:val="00E4651A"/>
    <w:rsid w:val="00E46CCD"/>
    <w:rsid w:val="00E47876"/>
    <w:rsid w:val="00E53204"/>
    <w:rsid w:val="00E53F19"/>
    <w:rsid w:val="00E55ECA"/>
    <w:rsid w:val="00E560AA"/>
    <w:rsid w:val="00E569F7"/>
    <w:rsid w:val="00E57513"/>
    <w:rsid w:val="00E576E6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2B21"/>
    <w:rsid w:val="00EC3776"/>
    <w:rsid w:val="00EC5BC1"/>
    <w:rsid w:val="00EC702E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0CE7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0AF"/>
    <w:rsid w:val="00FD4AB7"/>
    <w:rsid w:val="00FD5314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49AE9F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rsid w:val="006B5C3F"/>
    <w:pPr>
      <w:spacing w:after="0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00704300C31426FA3AD2C7600FE1C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561198-199D-4959-9FF0-593B779C2B72}"/>
      </w:docPartPr>
      <w:docPartBody>
        <w:p w:rsidR="00D932C2" w:rsidRDefault="008F1FDE" w:rsidP="00D91F1F">
          <w:pPr>
            <w:pStyle w:val="D00704300C31426FA3AD2C7600FE1C6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EB041C04F24398A11367912B95C86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311633B-BDB8-4E00-8B8B-FBA9A6D2CAFE}"/>
      </w:docPartPr>
      <w:docPartBody>
        <w:p w:rsidR="001B7916" w:rsidRDefault="008F1FDE" w:rsidP="00EC702E">
          <w:pPr>
            <w:pStyle w:val="A0EB041C04F24398A11367912B95C86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B781B1DACAF4B8CBACA7144FB76095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C6D0957-6906-426F-9B21-01A6C781C49B}"/>
      </w:docPartPr>
      <w:docPartBody>
        <w:p w:rsidR="00D932C2" w:rsidRDefault="008F1FDE" w:rsidP="00D91F1F">
          <w:pPr>
            <w:pStyle w:val="1B781B1DACAF4B8CBACA7144FB76095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6F1B8C"/>
    <w:rsid w:val="00746FEC"/>
    <w:rsid w:val="00793CD7"/>
    <w:rsid w:val="00857BC2"/>
    <w:rsid w:val="008F1FDE"/>
    <w:rsid w:val="00BB177F"/>
    <w:rsid w:val="00C04B1A"/>
    <w:rsid w:val="00C879F9"/>
    <w:rsid w:val="00D64E73"/>
    <w:rsid w:val="00F0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00704300C31426FA3AD2C7600FE1C67">
    <w:name w:val="D00704300C31426FA3AD2C7600FE1C67"/>
    <w:rsid w:val="00D91F1F"/>
  </w:style>
  <w:style w:type="paragraph" w:customStyle="1" w:styleId="A0EB041C04F24398A11367912B95C86D">
    <w:name w:val="A0EB041C04F24398A11367912B95C86D"/>
    <w:rsid w:val="00EC702E"/>
  </w:style>
  <w:style w:type="paragraph" w:customStyle="1" w:styleId="1B781B1DACAF4B8CBACA7144FB760956">
    <w:name w:val="1B781B1DACAF4B8CBACA7144FB760956"/>
    <w:rsid w:val="00D91F1F"/>
  </w:style>
  <w:style w:type="paragraph" w:customStyle="1" w:styleId="E71018F1032C43E391F72FBFCC466282">
    <w:name w:val="E71018F1032C43E391F72FBFCC466282"/>
    <w:rsid w:val="00D91F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3FF58-F6CB-4580-9DC5-0BAF8F29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969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15</cp:revision>
  <cp:lastPrinted>2015-06-19T08:32:00Z</cp:lastPrinted>
  <dcterms:created xsi:type="dcterms:W3CDTF">2022-09-21T10:19:00Z</dcterms:created>
  <dcterms:modified xsi:type="dcterms:W3CDTF">2026-03-04T15:24:00Z</dcterms:modified>
</cp:coreProperties>
</file>